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2C72" w:rsidRDefault="00D4770F">
      <w:pPr>
        <w:pStyle w:val="pji"/>
      </w:pPr>
      <w:bookmarkStart w:id="0" w:name="_GoBack"/>
      <w:bookmarkEnd w:id="0"/>
      <w:r>
        <w:rPr>
          <w:rStyle w:val="s3"/>
        </w:rPr>
        <w:t xml:space="preserve">Правила изложены в редакции </w:t>
      </w:r>
      <w:hyperlink r:id="rId6" w:history="1">
        <w:r>
          <w:rPr>
            <w:rStyle w:val="a4"/>
            <w:i/>
            <w:iCs/>
          </w:rPr>
          <w:t>постановления</w:t>
        </w:r>
      </w:hyperlink>
      <w:r>
        <w:rPr>
          <w:rStyle w:val="s3"/>
        </w:rPr>
        <w:t xml:space="preserve"> Правительства РК от 02.06.25 г. № 400 (введено в действие с 16 июня 2025 г.) (</w:t>
      </w:r>
      <w:hyperlink r:id="rId7" w:history="1">
        <w:r>
          <w:rPr>
            <w:rStyle w:val="a4"/>
            <w:i/>
            <w:iCs/>
          </w:rPr>
          <w:t>см. стар. ред.</w:t>
        </w:r>
      </w:hyperlink>
      <w:r>
        <w:rPr>
          <w:rStyle w:val="s3"/>
        </w:rPr>
        <w:t>)</w:t>
      </w:r>
    </w:p>
    <w:p w:rsidR="00AC2C72" w:rsidRDefault="00D4770F">
      <w:pPr>
        <w:pStyle w:val="pji"/>
      </w:pPr>
      <w:r>
        <w:rPr>
          <w:rStyle w:val="s3"/>
        </w:rPr>
        <w:t> </w:t>
      </w:r>
    </w:p>
    <w:p w:rsidR="00AC2C72" w:rsidRDefault="00D4770F">
      <w:pPr>
        <w:pStyle w:val="pji"/>
      </w:pPr>
      <w:r>
        <w:rPr>
          <w:rStyle w:val="s3"/>
        </w:rPr>
        <w:t xml:space="preserve">См.: </w:t>
      </w:r>
      <w:hyperlink r:id="rId8" w:history="1">
        <w:r>
          <w:rPr>
            <w:rStyle w:val="a4"/>
            <w:i/>
            <w:iCs/>
          </w:rPr>
          <w:t>Постановление</w:t>
        </w:r>
      </w:hyperlink>
      <w:r>
        <w:rPr>
          <w:rStyle w:val="s3"/>
        </w:rPr>
        <w:t xml:space="preserve"> Правительства Республики Казахстан от 30 декабря 2025 года № 1176 «Об утверждении Единой программы поддержки малого бизнеса «Іскер аймақ»</w:t>
      </w:r>
    </w:p>
    <w:p w:rsidR="00AC2C72" w:rsidRDefault="00D4770F">
      <w:pPr>
        <w:pStyle w:val="pr"/>
      </w:pPr>
      <w:r>
        <w:rPr>
          <w:rStyle w:val="s0"/>
        </w:rPr>
        <w:t>Утверждены</w:t>
      </w:r>
    </w:p>
    <w:p w:rsidR="00AC2C72" w:rsidRDefault="00D951F9">
      <w:pPr>
        <w:pStyle w:val="pr"/>
      </w:pPr>
      <w:hyperlink r:id="rId9" w:history="1">
        <w:r w:rsidR="00D4770F">
          <w:rPr>
            <w:rStyle w:val="a4"/>
          </w:rPr>
          <w:t>постановлением</w:t>
        </w:r>
      </w:hyperlink>
      <w:r w:rsidR="00D4770F">
        <w:rPr>
          <w:rStyle w:val="s0"/>
        </w:rPr>
        <w:t xml:space="preserve"> Правительства</w:t>
      </w:r>
    </w:p>
    <w:p w:rsidR="00AC2C72" w:rsidRDefault="00D4770F">
      <w:pPr>
        <w:pStyle w:val="pr"/>
      </w:pPr>
      <w:r>
        <w:rPr>
          <w:rStyle w:val="s0"/>
        </w:rPr>
        <w:t>Республики Казахстан</w:t>
      </w:r>
    </w:p>
    <w:p w:rsidR="00AC2C72" w:rsidRDefault="00D4770F">
      <w:pPr>
        <w:pStyle w:val="pr"/>
      </w:pPr>
      <w:r>
        <w:rPr>
          <w:rStyle w:val="s0"/>
        </w:rPr>
        <w:t>от 17 сентября 2024 года № 754</w:t>
      </w:r>
    </w:p>
    <w:p w:rsidR="00AC2C72" w:rsidRDefault="00D4770F">
      <w:pPr>
        <w:pStyle w:val="pj"/>
      </w:pPr>
      <w:r>
        <w:t> </w:t>
      </w:r>
    </w:p>
    <w:p w:rsidR="00AC2C72" w:rsidRDefault="00D4770F">
      <w:pPr>
        <w:pStyle w:val="pj"/>
      </w:pPr>
      <w:r>
        <w:rPr>
          <w:rStyle w:val="s0"/>
        </w:rPr>
        <w:t> </w:t>
      </w:r>
    </w:p>
    <w:p w:rsidR="00AC2C72" w:rsidRDefault="00D4770F">
      <w:pPr>
        <w:pStyle w:val="pc"/>
      </w:pPr>
      <w:r>
        <w:rPr>
          <w:rStyle w:val="s1"/>
        </w:rPr>
        <w:t>Правила субсидирования</w:t>
      </w:r>
    </w:p>
    <w:p w:rsidR="00AC2C72" w:rsidRDefault="00D4770F">
      <w:pPr>
        <w:pStyle w:val="pc"/>
      </w:pPr>
      <w:r>
        <w:rPr>
          <w:rStyle w:val="s3"/>
        </w:rPr>
        <w:t xml:space="preserve">(с </w:t>
      </w:r>
      <w:hyperlink r:id="rId10" w:history="1">
        <w:r>
          <w:rPr>
            <w:rStyle w:val="a4"/>
            <w:i/>
            <w:iCs/>
          </w:rPr>
          <w:t>изменениями</w:t>
        </w:r>
      </w:hyperlink>
      <w:r>
        <w:rPr>
          <w:rStyle w:val="s3"/>
        </w:rPr>
        <w:t xml:space="preserve"> по состоянию на 27.01.2026 г.)</w:t>
      </w:r>
    </w:p>
    <w:p w:rsidR="00AC2C72" w:rsidRDefault="00D4770F">
      <w:pPr>
        <w:pStyle w:val="pj"/>
      </w:pPr>
      <w:r>
        <w:t> </w:t>
      </w:r>
    </w:p>
    <w:bookmarkStart w:id="1" w:name="ContentStart"/>
    <w:bookmarkEnd w:id="1"/>
    <w:p w:rsidR="00AC2C72" w:rsidRDefault="00D4770F">
      <w:pPr>
        <w:pStyle w:val="pj"/>
      </w:pPr>
      <w:r>
        <w:rPr>
          <w:rStyle w:val="s9"/>
        </w:rPr>
        <w:fldChar w:fldCharType="begin"/>
      </w:r>
      <w:r>
        <w:rPr>
          <w:rStyle w:val="s9"/>
        </w:rPr>
        <w:instrText xml:space="preserve"> HYPERLINK "" \l "sub100" </w:instrText>
      </w:r>
      <w:r>
        <w:rPr>
          <w:rStyle w:val="s9"/>
        </w:rPr>
        <w:fldChar w:fldCharType="separate"/>
      </w:r>
      <w:r>
        <w:rPr>
          <w:rStyle w:val="a4"/>
          <w:i/>
          <w:iCs/>
        </w:rPr>
        <w:t>Глава 1. Общие положения</w:t>
      </w:r>
      <w:r>
        <w:rPr>
          <w:rStyle w:val="s9"/>
        </w:rPr>
        <w:fldChar w:fldCharType="end"/>
      </w:r>
    </w:p>
    <w:p w:rsidR="00AC2C72" w:rsidRDefault="00D951F9">
      <w:pPr>
        <w:pStyle w:val="pj"/>
      </w:pPr>
      <w:hyperlink w:anchor="sub1000" w:history="1">
        <w:r w:rsidR="00D4770F">
          <w:rPr>
            <w:rStyle w:val="a4"/>
            <w:i/>
            <w:iCs/>
          </w:rPr>
          <w:t>Глава 2. Порядок субсидирования</w:t>
        </w:r>
      </w:hyperlink>
    </w:p>
    <w:p w:rsidR="00AC2C72" w:rsidRDefault="00D951F9">
      <w:pPr>
        <w:pStyle w:val="pj"/>
      </w:pPr>
      <w:hyperlink w:anchor="sub1000" w:history="1">
        <w:r w:rsidR="00D4770F">
          <w:rPr>
            <w:rStyle w:val="a4"/>
            <w:i/>
            <w:iCs/>
          </w:rPr>
          <w:t>Параграф 1. Условия предоставления субсидий</w:t>
        </w:r>
      </w:hyperlink>
    </w:p>
    <w:p w:rsidR="00AC2C72" w:rsidRDefault="00D951F9">
      <w:pPr>
        <w:pStyle w:val="pj"/>
      </w:pPr>
      <w:hyperlink w:anchor="sub1800" w:history="1">
        <w:r w:rsidR="00D4770F">
          <w:rPr>
            <w:rStyle w:val="a4"/>
            <w:i/>
            <w:iCs/>
          </w:rPr>
          <w:t>Параграф 2. Определение лимита на финансовый институт</w:t>
        </w:r>
      </w:hyperlink>
    </w:p>
    <w:p w:rsidR="00AC2C72" w:rsidRDefault="00D951F9">
      <w:pPr>
        <w:pStyle w:val="pj"/>
      </w:pPr>
      <w:hyperlink w:anchor="sub2300" w:history="1">
        <w:r w:rsidR="00D4770F">
          <w:rPr>
            <w:rStyle w:val="a4"/>
            <w:i/>
            <w:iCs/>
          </w:rPr>
          <w:t>Параграф 3. Порядок предоставления субсидирования</w:t>
        </w:r>
      </w:hyperlink>
    </w:p>
    <w:p w:rsidR="00AC2C72" w:rsidRDefault="00D951F9">
      <w:pPr>
        <w:pStyle w:val="pj"/>
      </w:pPr>
      <w:hyperlink w:anchor="sub4500" w:history="1">
        <w:r w:rsidR="00D4770F">
          <w:rPr>
            <w:rStyle w:val="a4"/>
            <w:i/>
            <w:iCs/>
          </w:rPr>
          <w:t>Параграф 4. Приостановление, прекращение и возобновление субсидирования</w:t>
        </w:r>
      </w:hyperlink>
    </w:p>
    <w:p w:rsidR="00AC2C72" w:rsidRDefault="00D951F9">
      <w:pPr>
        <w:pStyle w:val="pj"/>
      </w:pPr>
      <w:hyperlink w:anchor="sub5600" w:history="1">
        <w:r w:rsidR="00D4770F">
          <w:rPr>
            <w:rStyle w:val="a4"/>
            <w:i/>
            <w:iCs/>
          </w:rPr>
          <w:t>Глава 3. Субсидирование за счет средств местных исполнительных органов</w:t>
        </w:r>
      </w:hyperlink>
    </w:p>
    <w:p w:rsidR="00AC2C72" w:rsidRDefault="00D951F9">
      <w:pPr>
        <w:pStyle w:val="pj"/>
      </w:pPr>
      <w:hyperlink w:anchor="sub5600" w:history="1">
        <w:r w:rsidR="00D4770F">
          <w:rPr>
            <w:rStyle w:val="a4"/>
            <w:i/>
            <w:iCs/>
          </w:rPr>
          <w:t>Параграф 1. Условия предоставления субсидий</w:t>
        </w:r>
      </w:hyperlink>
    </w:p>
    <w:p w:rsidR="00AC2C72" w:rsidRDefault="00D951F9">
      <w:pPr>
        <w:pStyle w:val="pj"/>
      </w:pPr>
      <w:hyperlink w:anchor="sub6400" w:history="1">
        <w:r w:rsidR="00D4770F">
          <w:rPr>
            <w:rStyle w:val="a4"/>
            <w:i/>
            <w:iCs/>
          </w:rPr>
          <w:t>Параграф 2. Взаимодействие участников для предоставления субсидий</w:t>
        </w:r>
      </w:hyperlink>
    </w:p>
    <w:p w:rsidR="00AC2C72" w:rsidRDefault="00D951F9">
      <w:pPr>
        <w:pStyle w:val="pj"/>
      </w:pPr>
      <w:hyperlink w:anchor="sub7200" w:history="1">
        <w:r w:rsidR="00D4770F">
          <w:rPr>
            <w:rStyle w:val="a4"/>
            <w:i/>
            <w:iCs/>
          </w:rPr>
          <w:t>Параграф 3. Подача предпринимателем электронной заявки через веб-портал «электронное правительство»</w:t>
        </w:r>
      </w:hyperlink>
    </w:p>
    <w:p w:rsidR="00AC2C72" w:rsidRDefault="00D951F9">
      <w:pPr>
        <w:pStyle w:val="pj"/>
      </w:pPr>
      <w:hyperlink w:anchor="sub8300" w:history="1">
        <w:r w:rsidR="00D4770F">
          <w:rPr>
            <w:rStyle w:val="a4"/>
            <w:i/>
            <w:iCs/>
          </w:rPr>
          <w:t>Параграф 4. Порядок предоставления субсидирования</w:t>
        </w:r>
      </w:hyperlink>
    </w:p>
    <w:p w:rsidR="00AC2C72" w:rsidRDefault="00D951F9">
      <w:pPr>
        <w:pStyle w:val="pj"/>
      </w:pPr>
      <w:hyperlink w:anchor="sub8300" w:history="1">
        <w:r w:rsidR="00D4770F">
          <w:rPr>
            <w:rStyle w:val="a4"/>
            <w:i/>
            <w:iCs/>
          </w:rPr>
          <w:t>Глава 4. Мониторинг реализации проектов</w:t>
        </w:r>
      </w:hyperlink>
    </w:p>
    <w:p w:rsidR="00AC2C72" w:rsidRDefault="00D951F9">
      <w:pPr>
        <w:pStyle w:val="pj"/>
      </w:pPr>
      <w:hyperlink w:anchor="sub11000" w:history="1">
        <w:r w:rsidR="00D4770F">
          <w:rPr>
            <w:rStyle w:val="a4"/>
            <w:i/>
            <w:iCs/>
          </w:rPr>
          <w:t>Глава 5. Переходные положения</w:t>
        </w:r>
      </w:hyperlink>
    </w:p>
    <w:p w:rsidR="00AC2C72" w:rsidRDefault="00D951F9">
      <w:pPr>
        <w:pStyle w:val="pj"/>
      </w:pPr>
      <w:hyperlink w:anchor="sub1" w:history="1">
        <w:r w:rsidR="00D4770F">
          <w:rPr>
            <w:rStyle w:val="a4"/>
            <w:i/>
            <w:iCs/>
          </w:rPr>
          <w:t>Приложения</w:t>
        </w:r>
      </w:hyperlink>
    </w:p>
    <w:p w:rsidR="00AC2C72" w:rsidRDefault="00D4770F">
      <w:pPr>
        <w:pStyle w:val="pj"/>
      </w:pPr>
      <w:bookmarkStart w:id="2" w:name="ContentEnd"/>
      <w:bookmarkEnd w:id="2"/>
      <w:r>
        <w:t> </w:t>
      </w:r>
    </w:p>
    <w:p w:rsidR="00AC2C72" w:rsidRDefault="00D4770F">
      <w:pPr>
        <w:pStyle w:val="pj"/>
      </w:pPr>
      <w:r>
        <w:rPr>
          <w:rStyle w:val="s0"/>
        </w:rPr>
        <w:t> </w:t>
      </w:r>
    </w:p>
    <w:p w:rsidR="00AC2C72" w:rsidRDefault="00D4770F">
      <w:pPr>
        <w:pStyle w:val="pc"/>
      </w:pPr>
      <w:bookmarkStart w:id="3" w:name="SUB100"/>
      <w:bookmarkEnd w:id="3"/>
      <w:r>
        <w:rPr>
          <w:rStyle w:val="s1"/>
        </w:rPr>
        <w:t>Глава 1. Общие положения</w:t>
      </w:r>
    </w:p>
    <w:p w:rsidR="00AC2C72" w:rsidRDefault="00D4770F">
      <w:pPr>
        <w:pStyle w:val="pj"/>
      </w:pPr>
      <w:r>
        <w:rPr>
          <w:rStyle w:val="s0"/>
        </w:rPr>
        <w:t> </w:t>
      </w:r>
    </w:p>
    <w:p w:rsidR="00AC2C72" w:rsidRDefault="00D4770F">
      <w:pPr>
        <w:pStyle w:val="pj"/>
      </w:pPr>
      <w:r>
        <w:rPr>
          <w:rStyle w:val="s0"/>
        </w:rPr>
        <w:t xml:space="preserve">1. Настоящие Правила субсидирования (далее - Правила), разработаны в соответствии с </w:t>
      </w:r>
      <w:hyperlink r:id="rId11" w:anchor="sub_id=940300" w:history="1">
        <w:r>
          <w:rPr>
            <w:rStyle w:val="a4"/>
          </w:rPr>
          <w:t>пунктом 3 статьи 94</w:t>
        </w:r>
      </w:hyperlink>
      <w:r>
        <w:rPr>
          <w:rStyle w:val="s0"/>
        </w:rPr>
        <w:t xml:space="preserve"> Предпринимательского кодекса Республики Казахстан (далее - Кодекс) и определяют порядок предоставления субсидирования для следующих видов финансирования:</w:t>
      </w:r>
    </w:p>
    <w:p w:rsidR="00AC2C72" w:rsidRDefault="00D4770F">
      <w:pPr>
        <w:pStyle w:val="pj"/>
      </w:pPr>
      <w:r>
        <w:rPr>
          <w:rStyle w:val="s0"/>
        </w:rPr>
        <w:t>1) кредиты, выданные банками второго уровня;</w:t>
      </w:r>
    </w:p>
    <w:p w:rsidR="00AC2C72" w:rsidRDefault="00D4770F">
      <w:pPr>
        <w:pStyle w:val="pj"/>
      </w:pPr>
      <w:r>
        <w:rPr>
          <w:rStyle w:val="s0"/>
        </w:rPr>
        <w:t>2) лизинговые сделки лизинговых компаний;</w:t>
      </w:r>
    </w:p>
    <w:p w:rsidR="00AC2C72" w:rsidRDefault="00D4770F">
      <w:pPr>
        <w:pStyle w:val="pj"/>
      </w:pPr>
      <w:r>
        <w:rPr>
          <w:rStyle w:val="s0"/>
        </w:rPr>
        <w:t>3) наценки на товар и части арендного платежа, составляющего доход исламских банков/исламских лизинговых компаний;</w:t>
      </w:r>
    </w:p>
    <w:p w:rsidR="00AC2C72" w:rsidRDefault="00D4770F">
      <w:pPr>
        <w:pStyle w:val="pj"/>
      </w:pPr>
      <w:r>
        <w:rPr>
          <w:rStyle w:val="s0"/>
        </w:rPr>
        <w:t>4) займы, выданные через краудфандинговую платформу.</w:t>
      </w:r>
    </w:p>
    <w:p w:rsidR="00AC2C72" w:rsidRDefault="00D4770F">
      <w:pPr>
        <w:pStyle w:val="pji"/>
      </w:pPr>
      <w:bookmarkStart w:id="4" w:name="SUB200"/>
      <w:bookmarkEnd w:id="4"/>
      <w:r>
        <w:rPr>
          <w:rStyle w:val="s3"/>
        </w:rPr>
        <w:t xml:space="preserve">В пункт 2 внесены изменения в соответствии с </w:t>
      </w:r>
      <w:hyperlink r:id="rId12" w:history="1">
        <w:r>
          <w:rPr>
            <w:rStyle w:val="a4"/>
            <w:i/>
            <w:iCs/>
          </w:rPr>
          <w:t>постановлением</w:t>
        </w:r>
      </w:hyperlink>
      <w:r>
        <w:rPr>
          <w:rStyle w:val="s3"/>
        </w:rPr>
        <w:t xml:space="preserve"> Правительства РК от 13.01.26 г. № 12 (введено в действие с 27 января 2026 г.) (</w:t>
      </w:r>
      <w:hyperlink r:id="rId13" w:anchor="sub_id=200" w:history="1">
        <w:r>
          <w:rPr>
            <w:rStyle w:val="a4"/>
            <w:i/>
            <w:iCs/>
          </w:rPr>
          <w:t>см. стар. ред.</w:t>
        </w:r>
      </w:hyperlink>
      <w:r>
        <w:rPr>
          <w:rStyle w:val="s3"/>
        </w:rPr>
        <w:t>)</w:t>
      </w:r>
    </w:p>
    <w:p w:rsidR="00AC2C72" w:rsidRDefault="00D4770F">
      <w:pPr>
        <w:pStyle w:val="pj"/>
      </w:pPr>
      <w:r>
        <w:rPr>
          <w:rStyle w:val="s0"/>
        </w:rPr>
        <w:t>2. В настоящих Правилах используются следующие основные понятия:</w:t>
      </w:r>
    </w:p>
    <w:p w:rsidR="00AC2C72" w:rsidRDefault="00D4770F">
      <w:pPr>
        <w:pStyle w:val="pj"/>
      </w:pPr>
      <w:r>
        <w:rPr>
          <w:rStyle w:val="s0"/>
        </w:rPr>
        <w:t xml:space="preserve">1) цель на пополнение оборотных средств - использование финансового инструмента предпринимателем, связанное с обеспечением операционной (текущей) деятельности предпринимателя на возобновляемой/не возобновляемой основе и исключающее оплату </w:t>
      </w:r>
      <w:r>
        <w:rPr>
          <w:rStyle w:val="s0"/>
        </w:rPr>
        <w:lastRenderedPageBreak/>
        <w:t>налоговых обязательств, пенсионных и социальных отчислений, таможенных платежей/сборов/пошлин;</w:t>
      </w:r>
    </w:p>
    <w:p w:rsidR="00AC2C72" w:rsidRDefault="00D4770F">
      <w:pPr>
        <w:pStyle w:val="pj"/>
      </w:pPr>
      <w:r>
        <w:rPr>
          <w:rStyle w:val="s0"/>
        </w:rPr>
        <w:t>2) банк - банк второго уровня, осуществляющий деятельность в рамках реализации настоящих Правил (далее - БВУ);</w:t>
      </w:r>
    </w:p>
    <w:p w:rsidR="00AC2C72" w:rsidRDefault="00D4770F">
      <w:pPr>
        <w:pStyle w:val="pj"/>
      </w:pPr>
      <w:r>
        <w:rPr>
          <w:rStyle w:val="s0"/>
        </w:rPr>
        <w:t>3) банк-платежный агент - уполномоченный банк лизинговой компании, который согласован с финансовым агентством и осуществляет функции по ведению специального счета лизинговой компании, предназначенного для перечисления и списания субсидий по проектам;</w:t>
      </w:r>
    </w:p>
    <w:p w:rsidR="00AC2C72" w:rsidRDefault="00D4770F">
      <w:pPr>
        <w:pStyle w:val="pj"/>
      </w:pPr>
      <w:r>
        <w:rPr>
          <w:rStyle w:val="s0"/>
        </w:rPr>
        <w:t>4) банковский кредит (далее - кредит) - сумма денег, предоставляемая банком на основании договора банковского займа предпринимателю на условиях срочности, платности, возвратности, обеспеченности и целевого использования кредита;</w:t>
      </w:r>
    </w:p>
    <w:p w:rsidR="00AC2C72" w:rsidRDefault="00D4770F">
      <w:pPr>
        <w:pStyle w:val="pj"/>
      </w:pPr>
      <w:r>
        <w:rPr>
          <w:rStyle w:val="s0"/>
        </w:rPr>
        <w:t>4-1) центральный уполномоченный орган по исполнению бюджета - центральный исполнительный орган, осуществляющий руководство, а также в пределах, предусмотренных законодательством Республики Казахстан, межотраслевую координацию в области исполнения бюджета, ведения бухгалтерского учета, бюджетного учета и бюджетной отчетности по исполнению республиканского бюджета и в пределах своей компетенции - местных бюджетов, внебюджетных фондов;</w:t>
      </w:r>
    </w:p>
    <w:p w:rsidR="00AC2C72" w:rsidRDefault="00D4770F">
      <w:pPr>
        <w:pStyle w:val="pj"/>
      </w:pPr>
      <w:r>
        <w:rPr>
          <w:rStyle w:val="s0"/>
        </w:rPr>
        <w:t>5) проект - совокупность действий и мероприятий, осуществляемых предпринимателем в качестве инициативной деятельности, направленной на получение дохода и не противоречащей законодательству Республики Казахстан в рамках деятельности, на которую предоставляется государственная финансовая поддержка (в рамках одного проекта возможно получение нескольких банковских кредитов/совершение лизинговых сделок);</w:t>
      </w:r>
    </w:p>
    <w:p w:rsidR="00AC2C72" w:rsidRDefault="00D4770F">
      <w:pPr>
        <w:pStyle w:val="pj"/>
      </w:pPr>
      <w:r>
        <w:rPr>
          <w:rStyle w:val="s0"/>
        </w:rPr>
        <w:t>6) реализация проекта - совокупность действий и мероприятий, осуществляемых предпринимателем и направленных на достижение целей и условий, определенных решением финансового института, в том числе наличие товара на выходе, оказание услуг, использование предмета лизинга; по проектам, одобренным на приобретение и (или) строительство, и (или) модернизацию и (или) реконструкцию и (или) капитальный ремонт основных средств - наличие акта приемки объекта в эксплуатацию и осуществление заявленной деятельности предпринимателя согласно решению финансового института;</w:t>
      </w:r>
    </w:p>
    <w:p w:rsidR="00AC2C72" w:rsidRDefault="00D4770F">
      <w:pPr>
        <w:pStyle w:val="pj"/>
      </w:pPr>
      <w:r>
        <w:rPr>
          <w:rStyle w:val="s0"/>
        </w:rPr>
        <w:t>7) инвестиционные цели (далее - инвестиции) - приобретение и (или) строительство, и (или) модернизация, и (или) реконструкция, и (или) капитальный ремонт основных средств, приобретение биологических и (или) нематериальных/материальных активов (расходы по налогу на добавленную стоимость включенные в стоимость основных средств/биологических/ материальных/нематериальных активов согласно счетам к оплате, связанные с указанными в данном определении целями, также относятся к инвестициям);</w:t>
      </w:r>
    </w:p>
    <w:p w:rsidR="00AC2C72" w:rsidRDefault="00D4770F">
      <w:pPr>
        <w:pStyle w:val="pj"/>
      </w:pPr>
      <w:r>
        <w:rPr>
          <w:rStyle w:val="s0"/>
        </w:rPr>
        <w:t>8) арендный платеж в рамках исламского финансирования - регулярный платеж, осуществляемый предпринимателем (получателем финансирования) в пользу исламской лизинговой компании или исламского банка за пользование имуществом, переданным в аренду на основании договора финансирования (исламского лизинга), при котором право собственности на имущество остается за исламской лизинговой компании/исламским банком до момента, предусмотренного договором;</w:t>
      </w:r>
    </w:p>
    <w:p w:rsidR="00AC2C72" w:rsidRDefault="00D4770F">
      <w:pPr>
        <w:pStyle w:val="pj"/>
      </w:pPr>
      <w:r>
        <w:rPr>
          <w:rStyle w:val="s0"/>
        </w:rPr>
        <w:t xml:space="preserve">9) исламский банк (далее - ИБ) - банк второго уровня, осуществляющий банковскую деятельность, предусмотренную </w:t>
      </w:r>
      <w:hyperlink r:id="rId14" w:anchor="sub_id=52010000" w:history="1">
        <w:r>
          <w:rPr>
            <w:rStyle w:val="a4"/>
          </w:rPr>
          <w:t>главой 4-1</w:t>
        </w:r>
      </w:hyperlink>
      <w:r>
        <w:rPr>
          <w:rStyle w:val="s0"/>
        </w:rPr>
        <w:t xml:space="preserve"> Закона Республики Казахстан «О банках и банковской деятельности в Республике Казахстан», на основании лицензии, в рамках реализации настоящих Правил;</w:t>
      </w:r>
    </w:p>
    <w:p w:rsidR="00AC2C72" w:rsidRDefault="00D4770F">
      <w:pPr>
        <w:pStyle w:val="pj"/>
      </w:pPr>
      <w:r>
        <w:rPr>
          <w:rStyle w:val="s0"/>
        </w:rPr>
        <w:t xml:space="preserve">10) финансирование, предоставляемое исламским банком/исламской лизинговой компании (далее - финансирование) - отсрочка или рассрочка платежа за товар (далее - </w:t>
      </w:r>
      <w:r>
        <w:rPr>
          <w:rStyle w:val="s0"/>
        </w:rPr>
        <w:lastRenderedPageBreak/>
        <w:t>наценка)/арендного платежа, предоставляемые исламским банком/исламской лизинговой компанией предпринимателю;</w:t>
      </w:r>
    </w:p>
    <w:p w:rsidR="00AC2C72" w:rsidRDefault="00D4770F">
      <w:pPr>
        <w:pStyle w:val="pj"/>
      </w:pPr>
      <w:r>
        <w:rPr>
          <w:rStyle w:val="s0"/>
        </w:rPr>
        <w:t xml:space="preserve">11) исламская лизинговая компания (далее - ИЛК) - юридическое лицо, созданное в форме акционерного общества, не являющееся банком, осуществляющее свою деятельность в соответствии с </w:t>
      </w:r>
      <w:hyperlink r:id="rId15" w:anchor="sub_id=24010000" w:history="1">
        <w:r>
          <w:rPr>
            <w:rStyle w:val="a4"/>
          </w:rPr>
          <w:t>главой 2-1</w:t>
        </w:r>
      </w:hyperlink>
      <w:r>
        <w:rPr>
          <w:rStyle w:val="s0"/>
        </w:rPr>
        <w:t xml:space="preserve"> Закона Республики Казахстан «О финансовом лизинге», участвующее в рамках реализации настоящих Правил при финансировании исламскими лизинговыми компаниями;</w:t>
      </w:r>
    </w:p>
    <w:p w:rsidR="00AC2C72" w:rsidRDefault="00D4770F">
      <w:pPr>
        <w:pStyle w:val="pj"/>
      </w:pPr>
      <w:r>
        <w:rPr>
          <w:rStyle w:val="s0"/>
        </w:rPr>
        <w:t>12) договор исламского лизинга - письменное соглашение, заключенное между исламской лизинговой компанией и предпринимателем, по условиям которого исламская лизинговая компания предоставляет предпринимателю имущество (предмет лизинга) на условиях лизинга (арендного платежа);</w:t>
      </w:r>
    </w:p>
    <w:p w:rsidR="00AC2C72" w:rsidRDefault="00D4770F">
      <w:pPr>
        <w:pStyle w:val="pj"/>
      </w:pPr>
      <w:r>
        <w:rPr>
          <w:rStyle w:val="s0"/>
        </w:rPr>
        <w:t>13) предприниматель - субъект малого предпринимательства, в том числе микропредпринимательства, определяемый в соответствии с Кодексом и имеющий статус действующего субъекта предпринимательства, в том числе субъект социального предпринимательства - индивидуальные предприниматели и юридические лица (за исключением субъектов среднего и крупного предпринимательства) в соответствии с деятельностью, указанной в реестре субъектов социального предпринимательства, который размещается на интернет-ресурсе уполномоченного органа по предпринимательству, за исключением деятельности в сфере торговли (коды ОКЭД 45.1, 45.3, 45.4, 46, 47), а также деятельностью, связанной с недвижимостью (код ОКЭД 68);</w:t>
      </w:r>
    </w:p>
    <w:p w:rsidR="00AC2C72" w:rsidRDefault="00D4770F">
      <w:pPr>
        <w:pStyle w:val="pj"/>
      </w:pPr>
      <w:r>
        <w:rPr>
          <w:rStyle w:val="s0"/>
        </w:rPr>
        <w:t>14) краудфандинг - лицензированная инвестиционная и заемная краудфандинговая платформа в Республике Казахстан, зарегистрированная на территории Международного финансового центра «Астана»;</w:t>
      </w:r>
    </w:p>
    <w:p w:rsidR="00AC2C72" w:rsidRDefault="00D4770F">
      <w:pPr>
        <w:pStyle w:val="pj"/>
      </w:pPr>
      <w:r>
        <w:rPr>
          <w:rStyle w:val="s0"/>
        </w:rPr>
        <w:t>15) кредитный договор - письменное соглашение, заключенное между финансовым институтом и предпринимателем, по условиям которого финансовый институт предоставляет кредит с номинальной ставкой предпринимателю (к кредитному договору также относится соглашение об открытии кредитной линии);</w:t>
      </w:r>
    </w:p>
    <w:p w:rsidR="00AC2C72" w:rsidRDefault="00D4770F">
      <w:pPr>
        <w:pStyle w:val="pj"/>
      </w:pPr>
      <w:r>
        <w:rPr>
          <w:rStyle w:val="s0"/>
        </w:rPr>
        <w:t>16) рефинансирование - замещение средств по финансовому инструменту, ранее выданных финансовых инструментов предпринимателю, при этом в сумму рефинансирования входит только основной долг без учета вознаграждения, штрафов, пени и иных платежей, связанных с взысканием задолженности, как в судебном, так и во внесудебном порядке;</w:t>
      </w:r>
    </w:p>
    <w:p w:rsidR="00AC2C72" w:rsidRDefault="00D4770F">
      <w:pPr>
        <w:pStyle w:val="pj"/>
      </w:pPr>
      <w:r>
        <w:rPr>
          <w:rStyle w:val="s0"/>
        </w:rPr>
        <w:t>17) договор финансирования - письменное соглашение, заключенное между исламским банком и предпринимателем, по условиям которого исламский банк предоставляет коммерческий кредит предпринимателю - покупателю или продавцу товара (к договору финансирования также относится генеральное соглашение финансирования, в рамках которого между исламским банком и предпринимателем заключаются отдельные договоры о предоставлении коммерческого кредита (финансирования);</w:t>
      </w:r>
    </w:p>
    <w:p w:rsidR="00AC2C72" w:rsidRDefault="00D4770F">
      <w:pPr>
        <w:pStyle w:val="pj"/>
      </w:pPr>
      <w:r>
        <w:rPr>
          <w:rStyle w:val="s0"/>
        </w:rPr>
        <w:t>18) договор финансового лизинга - письменное соглашение, заключенное между ЛК/БВУ и предпринимателем, по условиям которого ЛК/БВУ предоставляют предпринимателю финансовый лизинг;</w:t>
      </w:r>
    </w:p>
    <w:p w:rsidR="00AC2C72" w:rsidRDefault="00D4770F">
      <w:pPr>
        <w:pStyle w:val="pj"/>
      </w:pPr>
      <w:r>
        <w:rPr>
          <w:rStyle w:val="s0"/>
        </w:rPr>
        <w:t>19) финансовое агентство - акционерное общество «Фонд развития предпринимательства «Даму» (далее - Фонд);</w:t>
      </w:r>
    </w:p>
    <w:p w:rsidR="00AC2C72" w:rsidRDefault="00D4770F">
      <w:pPr>
        <w:pStyle w:val="pj"/>
      </w:pPr>
      <w:r>
        <w:rPr>
          <w:rStyle w:val="s0"/>
        </w:rPr>
        <w:t>20) уполномоченный орган финансового агентства - постоянно действующий коллегиальный орган, осуществляющий свою деятельность в пределах полномочий, предоставленных ему уставом финансового агентства, кредитной политикой финансового агентства и закрепленных внутренними документами финансового агентства;</w:t>
      </w:r>
    </w:p>
    <w:p w:rsidR="00AC2C72" w:rsidRDefault="00D4770F">
      <w:pPr>
        <w:pStyle w:val="pj"/>
      </w:pPr>
      <w:r>
        <w:rPr>
          <w:rStyle w:val="s0"/>
        </w:rPr>
        <w:t>21) финансовый институт - БВУ/ЛК/ИБ/ИЛК/краудфандинг;</w:t>
      </w:r>
    </w:p>
    <w:p w:rsidR="00AC2C72" w:rsidRDefault="00D4770F">
      <w:pPr>
        <w:pStyle w:val="pj"/>
      </w:pPr>
      <w:r>
        <w:rPr>
          <w:rStyle w:val="s0"/>
        </w:rPr>
        <w:lastRenderedPageBreak/>
        <w:t>21-1) информационная система финансового института - информационная система второго уровня, посредством которой осуществляются прием, обработка заявлений предпринимателей на финансирование с применением постформатно-логического контроля системы первого уровня и передача сведений о заявлениях в систему первого уровня;</w:t>
      </w:r>
    </w:p>
    <w:p w:rsidR="00AC2C72" w:rsidRDefault="00D4770F">
      <w:pPr>
        <w:pStyle w:val="pj"/>
      </w:pPr>
      <w:r>
        <w:rPr>
          <w:rStyle w:val="s0"/>
        </w:rPr>
        <w:t>22) целевое использование финансового инструмента - использование предпринимателем кредита, полученного по договору на цели, соответствующие условиям настоящих Правил (целевое использование финансового инструмента подтверждается соответствующими документами, которые в совокупности подтверждают оплату, получение и использование предпринимателем в полном объеме актива/работ/услуг и (или) достижение других целей, в соответствии с условиями настоящих Правил);</w:t>
      </w:r>
    </w:p>
    <w:p w:rsidR="00AC2C72" w:rsidRDefault="00D4770F">
      <w:pPr>
        <w:pStyle w:val="pj"/>
      </w:pPr>
      <w:r>
        <w:rPr>
          <w:rStyle w:val="s0"/>
        </w:rPr>
        <w:t>23) займ - кредитование с вознаграждением (далее - номинальная ставка) на определенный срок субъектов малого предпринимательства и микропредпринимательства;</w:t>
      </w:r>
    </w:p>
    <w:p w:rsidR="00AC2C72" w:rsidRDefault="00D4770F">
      <w:pPr>
        <w:pStyle w:val="pj"/>
      </w:pPr>
      <w:r>
        <w:rPr>
          <w:rStyle w:val="s0"/>
        </w:rPr>
        <w:t>24) договор займа - письменное соглашение, заключенное между краудфандингом, предпринимателем и инвестором, по условиям которого инвестор предоставляет займ предпринимателю;</w:t>
      </w:r>
    </w:p>
    <w:p w:rsidR="00AC2C72" w:rsidRDefault="00D4770F">
      <w:pPr>
        <w:pStyle w:val="pj"/>
      </w:pPr>
      <w:r>
        <w:rPr>
          <w:rStyle w:val="s0"/>
        </w:rPr>
        <w:t>25) уполномоченный орган Фонда - постоянно действующий коллегиальный орган финансового агентства, обладающий правом принимать решения по вопросам, отнесенным к компетенции и полномочиям Фонда;</w:t>
      </w:r>
    </w:p>
    <w:p w:rsidR="00AC2C72" w:rsidRDefault="00D4770F">
      <w:pPr>
        <w:pStyle w:val="pj"/>
      </w:pPr>
      <w:r>
        <w:rPr>
          <w:rStyle w:val="s0"/>
        </w:rPr>
        <w:t>26) лизинговая компания (далее - ЛК) - участник лизинговой сделки, осуществляющий деятельность в рамках реализации настоящих Правил;</w:t>
      </w:r>
    </w:p>
    <w:p w:rsidR="00AC2C72" w:rsidRDefault="00D4770F">
      <w:pPr>
        <w:pStyle w:val="pj"/>
      </w:pPr>
      <w:r>
        <w:rPr>
          <w:rStyle w:val="s0"/>
        </w:rPr>
        <w:t>27) лизинговая сделка (лизинг) - совокупность согласованных действий участников лизинга, направленных на установление, изменение и прекращение гражданских прав и обязанностей;</w:t>
      </w:r>
    </w:p>
    <w:p w:rsidR="00AC2C72" w:rsidRDefault="00D4770F">
      <w:pPr>
        <w:pStyle w:val="pj"/>
      </w:pPr>
      <w:r>
        <w:rPr>
          <w:rStyle w:val="s0"/>
        </w:rPr>
        <w:t>28) государственные институты развития - национальные управляющие холдинги, национальные холдинги, акционерные общества, контрольные пакеты акций которых принадлежат национальному управляющему холдингу или национальному холдингу, оказывающие меры государственной поддержки в различных секторах экономики;</w:t>
      </w:r>
    </w:p>
    <w:p w:rsidR="00AC2C72" w:rsidRDefault="00D4770F">
      <w:pPr>
        <w:pStyle w:val="pj"/>
      </w:pPr>
      <w:r>
        <w:rPr>
          <w:rStyle w:val="s0"/>
        </w:rPr>
        <w:t>29) региональный координатор - определяемое акимом области (столицы, городов республиканского значения) структурное подразделение местного исполнительного органа в сфере предпринимательства;</w:t>
      </w:r>
    </w:p>
    <w:p w:rsidR="00AC2C72" w:rsidRDefault="00D4770F">
      <w:pPr>
        <w:pStyle w:val="pj"/>
      </w:pPr>
      <w:r>
        <w:rPr>
          <w:rStyle w:val="s0"/>
        </w:rPr>
        <w:t>30) субсидии - периодические выплаты на безвозмездной и безвозвратной основе, выплачиваемые финансовым агентством финансовому институту в рамках субсидирования предпринимателей по кредитам/лизинговым сделкам/финансированию/займу (далее - финансовый инструмент) на основании кредитного договора/договора финансового лизинга/договора финансирования/договора исламского лизинга/договора займа (далее - договор);</w:t>
      </w:r>
    </w:p>
    <w:p w:rsidR="00AC2C72" w:rsidRDefault="00D4770F">
      <w:pPr>
        <w:pStyle w:val="pj"/>
      </w:pPr>
      <w:r>
        <w:rPr>
          <w:rStyle w:val="s0"/>
        </w:rPr>
        <w:t>31) субсидирование - форма предоставления финансовым агентством субсидий предпринимателям для финансовых институтов в части:</w:t>
      </w:r>
    </w:p>
    <w:p w:rsidR="00AC2C72" w:rsidRDefault="00D4770F">
      <w:pPr>
        <w:pStyle w:val="pj"/>
      </w:pPr>
      <w:r>
        <w:rPr>
          <w:rStyle w:val="s0"/>
        </w:rPr>
        <w:t>ставки вознаграждения по кредиту/лизингу;</w:t>
      </w:r>
    </w:p>
    <w:p w:rsidR="00AC2C72" w:rsidRDefault="00D4770F">
      <w:pPr>
        <w:pStyle w:val="pj"/>
      </w:pPr>
      <w:r>
        <w:rPr>
          <w:rStyle w:val="s0"/>
        </w:rPr>
        <w:t>наценки/арендного платежа по финансированию;</w:t>
      </w:r>
    </w:p>
    <w:p w:rsidR="00AC2C72" w:rsidRDefault="00D4770F">
      <w:pPr>
        <w:pStyle w:val="pj"/>
      </w:pPr>
      <w:r>
        <w:rPr>
          <w:rStyle w:val="s0"/>
        </w:rPr>
        <w:t>ставки вознаграждения по займу;</w:t>
      </w:r>
    </w:p>
    <w:p w:rsidR="00AC2C72" w:rsidRDefault="00D4770F">
      <w:pPr>
        <w:pStyle w:val="pj"/>
      </w:pPr>
      <w:r>
        <w:rPr>
          <w:rStyle w:val="s0"/>
        </w:rPr>
        <w:t>32) соглашение о субсидировании - письменное соглашение, заключаемое между финансовым институтом и финансовым агентством, определяющее права и обязанности каждого из сторон в рамках реализации субсидирования;</w:t>
      </w:r>
    </w:p>
    <w:p w:rsidR="00AC2C72" w:rsidRDefault="00D4770F">
      <w:pPr>
        <w:pStyle w:val="pj"/>
      </w:pPr>
      <w:r>
        <w:rPr>
          <w:rStyle w:val="s0"/>
        </w:rPr>
        <w:t xml:space="preserve">32-1) регистратор - юридическое лицо со стопроцентным участием государства в уставном капитале, определенное центральным уполномоченным органом по исполнению </w:t>
      </w:r>
      <w:r>
        <w:rPr>
          <w:rStyle w:val="s0"/>
        </w:rPr>
        <w:lastRenderedPageBreak/>
        <w:t>бюджета, обеспечивающее техническое сопровождение мониторинга использования мер государственной поддержки частного предпринимательства и их получателей с использованием системы первого уровня;</w:t>
      </w:r>
    </w:p>
    <w:p w:rsidR="00AC2C72" w:rsidRDefault="00D4770F">
      <w:pPr>
        <w:pStyle w:val="pj"/>
      </w:pPr>
      <w:r>
        <w:rPr>
          <w:rStyle w:val="s0"/>
        </w:rPr>
        <w:t>32-2) регистраторская информационная система (далее - система первого уровня) - система мониторинга мер государственной поддержки частного предпринимательства и их получателей, интегрированная с информационными системами второго уровня, содержащая эталонный электронный реестр заявок предпринимателей, где посредством постформатно-логического контроля осуществляется проверка соответствия предпринимателей условиям отсутствия в отношении них ограничительных критериев;</w:t>
      </w:r>
    </w:p>
    <w:p w:rsidR="00AC2C72" w:rsidRDefault="00D4770F">
      <w:pPr>
        <w:pStyle w:val="pj"/>
      </w:pPr>
      <w:r>
        <w:rPr>
          <w:rStyle w:val="s0"/>
        </w:rPr>
        <w:t xml:space="preserve">33) уполномоченный орган - уполномоченный орган по предпринимательству согласно </w:t>
      </w:r>
      <w:hyperlink r:id="rId16" w:anchor="sub_id=850300" w:history="1">
        <w:r>
          <w:rPr>
            <w:rStyle w:val="a4"/>
          </w:rPr>
          <w:t>пункту 3 статьи 85</w:t>
        </w:r>
      </w:hyperlink>
      <w:r>
        <w:rPr>
          <w:rStyle w:val="s0"/>
        </w:rPr>
        <w:t xml:space="preserve"> Кодекса и подпунктом 17) пункта 13 Положения о Министерстве национальной экономики Республики Казахстан;</w:t>
      </w:r>
    </w:p>
    <w:p w:rsidR="00AC2C72" w:rsidRDefault="00D4770F">
      <w:pPr>
        <w:pStyle w:val="pj"/>
      </w:pPr>
      <w:r>
        <w:rPr>
          <w:rStyle w:val="s0"/>
        </w:rPr>
        <w:t xml:space="preserve">34) аффилированные/связанные лица - физические и юридические лица в соответствии с пунктами 1, 1-1 и 2 </w:t>
      </w:r>
      <w:hyperlink r:id="rId17" w:anchor="sub_id=640000" w:history="1">
        <w:r>
          <w:rPr>
            <w:rStyle w:val="a4"/>
          </w:rPr>
          <w:t>статьи 64</w:t>
        </w:r>
      </w:hyperlink>
      <w:r>
        <w:rPr>
          <w:rStyle w:val="s0"/>
        </w:rPr>
        <w:t xml:space="preserve"> Закона Республики Казахстан «Об акционерных обществах», пунктами 1 и 2 </w:t>
      </w:r>
      <w:hyperlink r:id="rId18" w:anchor="sub_id=12010000" w:history="1">
        <w:r>
          <w:rPr>
            <w:rStyle w:val="a4"/>
          </w:rPr>
          <w:t>статьи 12-1</w:t>
        </w:r>
      </w:hyperlink>
      <w:r>
        <w:rPr>
          <w:rStyle w:val="s0"/>
        </w:rPr>
        <w:t xml:space="preserve"> Закона Республики Казахстан «О товариществах с ограниченной и дополнительной ответственностью»;</w:t>
      </w:r>
    </w:p>
    <w:p w:rsidR="00AC2C72" w:rsidRDefault="00D4770F">
      <w:pPr>
        <w:pStyle w:val="pj"/>
      </w:pPr>
      <w:r>
        <w:rPr>
          <w:rStyle w:val="s0"/>
        </w:rPr>
        <w:t>34-1) ограничительные критерии - критерии проверки получателей мер государственной поддержки системой первого уровня;</w:t>
      </w:r>
    </w:p>
    <w:p w:rsidR="00AC2C72" w:rsidRDefault="00D4770F">
      <w:pPr>
        <w:pStyle w:val="pj"/>
      </w:pPr>
      <w:r>
        <w:rPr>
          <w:rStyle w:val="s0"/>
        </w:rPr>
        <w:t>35) общий классификатор видов экономической деятельности (далее - ОКЭД) - национальный классификатор, устанавливающий порядок классификации и кодирования видов экономической деятельности.</w:t>
      </w:r>
    </w:p>
    <w:p w:rsidR="00AC2C72" w:rsidRDefault="00D4770F">
      <w:pPr>
        <w:pStyle w:val="pji"/>
      </w:pPr>
      <w:r>
        <w:rPr>
          <w:rStyle w:val="s3"/>
        </w:rPr>
        <w:t xml:space="preserve">Пункт 3 изложен в редакции </w:t>
      </w:r>
      <w:hyperlink r:id="rId19" w:anchor="sub_id=13" w:history="1">
        <w:r>
          <w:rPr>
            <w:rStyle w:val="a4"/>
            <w:i/>
            <w:iCs/>
          </w:rPr>
          <w:t>постановления</w:t>
        </w:r>
      </w:hyperlink>
      <w:r>
        <w:rPr>
          <w:rStyle w:val="s3"/>
        </w:rPr>
        <w:t xml:space="preserve"> Правительства РК от 13.01.26 г. № 12 (введено в действие с 27 января 2026 г.) (</w:t>
      </w:r>
      <w:hyperlink r:id="rId20" w:anchor="sub_id=300" w:history="1">
        <w:r>
          <w:rPr>
            <w:rStyle w:val="a4"/>
            <w:i/>
            <w:iCs/>
          </w:rPr>
          <w:t>см. стар. ред.</w:t>
        </w:r>
      </w:hyperlink>
      <w:r>
        <w:rPr>
          <w:rStyle w:val="s3"/>
        </w:rPr>
        <w:t>)</w:t>
      </w:r>
    </w:p>
    <w:p w:rsidR="00AC2C72" w:rsidRDefault="00D4770F">
      <w:pPr>
        <w:pStyle w:val="pj"/>
      </w:pPr>
      <w:r>
        <w:rPr>
          <w:rStyle w:val="s0"/>
        </w:rPr>
        <w:t>3. Субсидирование осуществляется за счет средств местного и/или республиканского бюджета.</w:t>
      </w:r>
    </w:p>
    <w:p w:rsidR="00AC2C72" w:rsidRDefault="00D4770F">
      <w:pPr>
        <w:pStyle w:val="pj"/>
      </w:pPr>
      <w:r>
        <w:rPr>
          <w:rStyle w:val="s0"/>
        </w:rPr>
        <w:t>Средства, предусмотренные для субсидирования за счет республиканского бюджета, перечисляются уполномоченным органом в финансовое агентство на основе заключаемого договора на перечисление на специальный счет финансового агентства.</w:t>
      </w:r>
    </w:p>
    <w:p w:rsidR="00AC2C72" w:rsidRDefault="00D4770F">
      <w:pPr>
        <w:pStyle w:val="pj"/>
      </w:pPr>
      <w:r>
        <w:rPr>
          <w:rStyle w:val="s0"/>
        </w:rPr>
        <w:t xml:space="preserve">Средства, предусмотренные для субсидирования за счет местного бюджета, перечисляются региональным координатором на специальный счет финансового агентства на основе заключаемого договора на перечисление средств для субсидирования согласно </w:t>
      </w:r>
      <w:hyperlink w:anchor="sub101" w:history="1">
        <w:r>
          <w:rPr>
            <w:rStyle w:val="a4"/>
          </w:rPr>
          <w:t>приложению 1-1</w:t>
        </w:r>
      </w:hyperlink>
      <w:r>
        <w:rPr>
          <w:rStyle w:val="s0"/>
        </w:rPr>
        <w:t xml:space="preserve"> к настоящим Правилам.</w:t>
      </w:r>
    </w:p>
    <w:p w:rsidR="00AC2C72" w:rsidRDefault="00D4770F">
      <w:pPr>
        <w:pStyle w:val="pj"/>
      </w:pPr>
      <w:r>
        <w:rPr>
          <w:rStyle w:val="s0"/>
        </w:rPr>
        <w:t>Финансовый институт открывает финансовому агентству текущий счет для перечисления сумм субсидий.</w:t>
      </w:r>
    </w:p>
    <w:p w:rsidR="00AC2C72" w:rsidRDefault="00D4770F">
      <w:pPr>
        <w:pStyle w:val="pj"/>
      </w:pPr>
      <w:r>
        <w:rPr>
          <w:rStyle w:val="s0"/>
        </w:rPr>
        <w:t>Финансовые институты, не имеющие права открытия и ведения банковских счетов юридических лиц, по согласованию с финансовым агентством определяют банк-платежный агент, в котором финансовый институт откроет текущий счет для перечисления субсидий.</w:t>
      </w:r>
    </w:p>
    <w:p w:rsidR="00AC2C72" w:rsidRDefault="00D4770F">
      <w:pPr>
        <w:pStyle w:val="pj"/>
      </w:pPr>
      <w:r>
        <w:rPr>
          <w:rStyle w:val="s0"/>
        </w:rPr>
        <w:t>4. При недостаточности средств на субсидирование из республиканского бюджета, региональный координатор за счет средств местного бюджета обеспечивает выделение дополнительных средств для субсидирования в установленном порядке.</w:t>
      </w:r>
    </w:p>
    <w:p w:rsidR="00AC2C72" w:rsidRDefault="00D4770F">
      <w:pPr>
        <w:pStyle w:val="pj"/>
      </w:pPr>
      <w:r>
        <w:rPr>
          <w:rStyle w:val="s0"/>
        </w:rPr>
        <w:t>5. Финансовое агентство для целей формирования общего комплексного годового аналитического отчета эффективности по проектам, получившим субсидирование (далее - отчет), не позднее июля года, следующего за отчетным, направляет результаты отчета уполномоченному органу.</w:t>
      </w:r>
    </w:p>
    <w:p w:rsidR="00AC2C72" w:rsidRDefault="00D4770F">
      <w:pPr>
        <w:pStyle w:val="pji"/>
      </w:pPr>
      <w:r>
        <w:rPr>
          <w:rStyle w:val="s3"/>
        </w:rPr>
        <w:t xml:space="preserve">Пункт 6 изложен в редакции </w:t>
      </w:r>
      <w:hyperlink r:id="rId21" w:anchor="sub_id=6" w:history="1">
        <w:r>
          <w:rPr>
            <w:rStyle w:val="a4"/>
            <w:i/>
            <w:iCs/>
          </w:rPr>
          <w:t>постановления</w:t>
        </w:r>
      </w:hyperlink>
      <w:r>
        <w:rPr>
          <w:rStyle w:val="s3"/>
        </w:rPr>
        <w:t xml:space="preserve"> Правительства РК от 13.01.26 г. № 12 (введено в действие с 27 января 2026 г.) (</w:t>
      </w:r>
      <w:hyperlink r:id="rId22" w:anchor="sub_id=600" w:history="1">
        <w:r>
          <w:rPr>
            <w:rStyle w:val="a4"/>
            <w:i/>
            <w:iCs/>
          </w:rPr>
          <w:t>см. стар. ред.</w:t>
        </w:r>
      </w:hyperlink>
      <w:r>
        <w:rPr>
          <w:rStyle w:val="s3"/>
        </w:rPr>
        <w:t>)</w:t>
      </w:r>
    </w:p>
    <w:p w:rsidR="00AC2C72" w:rsidRDefault="00D4770F">
      <w:pPr>
        <w:pStyle w:val="pj"/>
      </w:pPr>
      <w:r>
        <w:rPr>
          <w:rStyle w:val="s0"/>
        </w:rPr>
        <w:lastRenderedPageBreak/>
        <w:t>6. Уполномоченный орган оплачивает за предоставление услуг в рамках настоящих Правил за счет средств республиканского бюджета финансовому агентству на основании заключаемого с ним договора.</w:t>
      </w:r>
    </w:p>
    <w:p w:rsidR="00AC2C72" w:rsidRDefault="00D4770F">
      <w:pPr>
        <w:pStyle w:val="pji"/>
      </w:pPr>
      <w:bookmarkStart w:id="5" w:name="SUB700"/>
      <w:bookmarkEnd w:id="5"/>
      <w:r>
        <w:rPr>
          <w:rStyle w:val="s3"/>
        </w:rPr>
        <w:t xml:space="preserve">Пункт 7 изложен в редакции </w:t>
      </w:r>
      <w:hyperlink r:id="rId23" w:anchor="sub_id=6" w:history="1">
        <w:r>
          <w:rPr>
            <w:rStyle w:val="a4"/>
            <w:i/>
            <w:iCs/>
          </w:rPr>
          <w:t>постановления</w:t>
        </w:r>
      </w:hyperlink>
      <w:r>
        <w:rPr>
          <w:rStyle w:val="s3"/>
        </w:rPr>
        <w:t xml:space="preserve"> Правительства РК от 13.01.26 г. № 12 (введено в действие с 27 января 2026 г.) (</w:t>
      </w:r>
      <w:hyperlink r:id="rId24" w:anchor="sub_id=700" w:history="1">
        <w:r>
          <w:rPr>
            <w:rStyle w:val="a4"/>
            <w:i/>
            <w:iCs/>
          </w:rPr>
          <w:t>см. стар. ред.</w:t>
        </w:r>
      </w:hyperlink>
      <w:r>
        <w:rPr>
          <w:rStyle w:val="s3"/>
        </w:rPr>
        <w:t>)</w:t>
      </w:r>
    </w:p>
    <w:p w:rsidR="00AC2C72" w:rsidRDefault="00D4770F">
      <w:pPr>
        <w:pStyle w:val="pj"/>
      </w:pPr>
      <w:r>
        <w:rPr>
          <w:rStyle w:val="s0"/>
        </w:rPr>
        <w:t>7. Субсидирование не осуществляется по предпринимателям:</w:t>
      </w:r>
    </w:p>
    <w:p w:rsidR="00AC2C72" w:rsidRDefault="00D4770F">
      <w:pPr>
        <w:pStyle w:val="pj"/>
      </w:pPr>
      <w:r>
        <w:rPr>
          <w:rStyle w:val="s0"/>
        </w:rPr>
        <w:t>1) проекты которых направлены на выпуск подакцизных товаров/продукции, за исключением проектов, предусматривающих выпуск моторных транспортных средств и выпуск спиртосодержащей продукции медицинского назначения (кроме бальзамов), зарегистрированной в соответствии с законодательством Республики Казахстан в качестве лекарственного средства;</w:t>
      </w:r>
    </w:p>
    <w:p w:rsidR="00AC2C72" w:rsidRDefault="00D4770F">
      <w:pPr>
        <w:pStyle w:val="pj"/>
      </w:pPr>
      <w:r>
        <w:rPr>
          <w:rStyle w:val="s0"/>
        </w:rPr>
        <w:t>2) планирующим реализовать проект в горнодобывающей промышленности и разработке карьеров;</w:t>
      </w:r>
    </w:p>
    <w:p w:rsidR="00AC2C72" w:rsidRDefault="00D4770F">
      <w:pPr>
        <w:pStyle w:val="pj"/>
      </w:pPr>
      <w:r>
        <w:rPr>
          <w:rStyle w:val="s0"/>
        </w:rPr>
        <w:t>3)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w:t>
      </w:r>
    </w:p>
    <w:p w:rsidR="00AC2C72" w:rsidRDefault="00D4770F">
      <w:pPr>
        <w:pStyle w:val="pj"/>
      </w:pPr>
      <w:r>
        <w:rPr>
          <w:rStyle w:val="s0"/>
        </w:rPr>
        <w:t xml:space="preserve">4) форма собственности которых оформлена как частное учреждение согласно </w:t>
      </w:r>
      <w:hyperlink r:id="rId25" w:anchor="sub_id=100000" w:history="1">
        <w:r>
          <w:rPr>
            <w:rStyle w:val="a4"/>
          </w:rPr>
          <w:t>статье 10</w:t>
        </w:r>
      </w:hyperlink>
      <w:r>
        <w:rPr>
          <w:rStyle w:val="s0"/>
        </w:rPr>
        <w:t xml:space="preserve"> Закона Республики Казахстан «О некоммерческих организациях»;</w:t>
      </w:r>
    </w:p>
    <w:p w:rsidR="00AC2C72" w:rsidRDefault="00D4770F">
      <w:pPr>
        <w:pStyle w:val="pj"/>
      </w:pPr>
      <w:r>
        <w:rPr>
          <w:rStyle w:val="s0"/>
        </w:rPr>
        <w:t>5) осуществившим и/или планирующим осуществить продажу/дарение/передачу в доверительное управление/аренду/безвозмездное пользование актива лицу, у которого он был приобретен за счет кредита, в том числе совершающему и/или планирующему в будущем реорганизацию предприятия предпринимателя в форме присоединения к данному лицу или слияния с данным лицом (при выявлении в ходе мониторинга проектов, указанных в настоящем подпункте случаев, субсидирование прекращается и возврату подлежат ранее выплаченные субсидии);</w:t>
      </w:r>
    </w:p>
    <w:p w:rsidR="00AC2C72" w:rsidRDefault="00D4770F">
      <w:pPr>
        <w:pStyle w:val="pj"/>
      </w:pPr>
      <w:r>
        <w:rPr>
          <w:rStyle w:val="s0"/>
        </w:rPr>
        <w:t>6) прекратившим или приостановившим деятельность как субъект частного предпринимательства (проверка статуса деятельности субъекта предпринимательства осуществляется на портале eSalyk);</w:t>
      </w:r>
    </w:p>
    <w:p w:rsidR="00AC2C72" w:rsidRDefault="00D4770F">
      <w:pPr>
        <w:pStyle w:val="pj"/>
      </w:pPr>
      <w:r>
        <w:rPr>
          <w:rStyle w:val="s0"/>
        </w:rPr>
        <w:t>7) по которым информационной системой первого уровня выявлены ограничительные критерии.</w:t>
      </w:r>
    </w:p>
    <w:p w:rsidR="00AC2C72" w:rsidRDefault="00D4770F">
      <w:pPr>
        <w:pStyle w:val="pji"/>
      </w:pPr>
      <w:r>
        <w:rPr>
          <w:rStyle w:val="s3"/>
        </w:rPr>
        <w:t xml:space="preserve">В пункт 8 внесены изменения в соответствии с </w:t>
      </w:r>
      <w:hyperlink r:id="rId26" w:anchor="sub_id=8" w:history="1">
        <w:r>
          <w:rPr>
            <w:rStyle w:val="a4"/>
            <w:i/>
            <w:iCs/>
          </w:rPr>
          <w:t>постановлением</w:t>
        </w:r>
      </w:hyperlink>
      <w:r>
        <w:rPr>
          <w:rStyle w:val="s3"/>
        </w:rPr>
        <w:t xml:space="preserve"> Правительства РК от 13.01.26 г. № 12 (введено в действие с 27 января 2026 г.) (</w:t>
      </w:r>
      <w:hyperlink r:id="rId27" w:anchor="sub_id=800" w:history="1">
        <w:r>
          <w:rPr>
            <w:rStyle w:val="a4"/>
            <w:i/>
            <w:iCs/>
          </w:rPr>
          <w:t>см. стар. ред.</w:t>
        </w:r>
      </w:hyperlink>
      <w:r>
        <w:rPr>
          <w:rStyle w:val="s3"/>
        </w:rPr>
        <w:t>)</w:t>
      </w:r>
    </w:p>
    <w:p w:rsidR="00AC2C72" w:rsidRDefault="00D4770F">
      <w:pPr>
        <w:pStyle w:val="pj"/>
      </w:pPr>
      <w:r>
        <w:rPr>
          <w:rStyle w:val="s0"/>
        </w:rPr>
        <w:t xml:space="preserve">8. Субсидированию не подлежат проекты предпринимателей, реализуемые по видам деятельности, указанным в </w:t>
      </w:r>
      <w:hyperlink r:id="rId28" w:anchor="sub_id=240400" w:history="1">
        <w:r>
          <w:rPr>
            <w:rStyle w:val="a4"/>
          </w:rPr>
          <w:t>пункте 4 статьи 24</w:t>
        </w:r>
      </w:hyperlink>
      <w:r>
        <w:rPr>
          <w:rStyle w:val="s0"/>
        </w:rPr>
        <w:t xml:space="preserve"> Кодекса, и финансовые инструменты в рамках настоящих Правил:</w:t>
      </w:r>
    </w:p>
    <w:p w:rsidR="00AC2C72" w:rsidRDefault="00D4770F">
      <w:pPr>
        <w:pStyle w:val="pj"/>
      </w:pPr>
      <w:r>
        <w:rPr>
          <w:rStyle w:val="s0"/>
        </w:rPr>
        <w:t>1) в которых кредитором являются государственные институты развития, а также юридические лица, более пятидесяти процентов акций (долей участия в уставном капитале) которых принадлежат государству и аффилированным с ними лицам;</w:t>
      </w:r>
    </w:p>
    <w:p w:rsidR="00AC2C72" w:rsidRDefault="00D4770F">
      <w:pPr>
        <w:pStyle w:val="pj"/>
      </w:pPr>
      <w:r>
        <w:rPr>
          <w:rStyle w:val="s0"/>
        </w:rPr>
        <w:t>2) которые были удешевлены за счет бюджетных средств;</w:t>
      </w:r>
    </w:p>
    <w:p w:rsidR="00AC2C72" w:rsidRDefault="00D4770F">
      <w:pPr>
        <w:pStyle w:val="pj"/>
      </w:pPr>
      <w:r>
        <w:rPr>
          <w:rStyle w:val="s0"/>
        </w:rPr>
        <w:t>3) направленные на выкуп долей, акций организаций, а также предприятий как имущественного комплекса;</w:t>
      </w:r>
    </w:p>
    <w:p w:rsidR="00AC2C72" w:rsidRDefault="00D4770F">
      <w:pPr>
        <w:pStyle w:val="pj"/>
      </w:pPr>
      <w:r>
        <w:rPr>
          <w:rStyle w:val="s0"/>
        </w:rPr>
        <w:t>4) в виде овердрафта;</w:t>
      </w:r>
    </w:p>
    <w:p w:rsidR="00AC2C72" w:rsidRDefault="00D4770F">
      <w:pPr>
        <w:pStyle w:val="pj"/>
      </w:pPr>
      <w:r>
        <w:rPr>
          <w:rStyle w:val="s0"/>
        </w:rPr>
        <w:t>5) по возвратному, вторичному или сублизингу;</w:t>
      </w:r>
    </w:p>
    <w:p w:rsidR="00AC2C72" w:rsidRDefault="00D4770F">
      <w:pPr>
        <w:pStyle w:val="pj"/>
      </w:pPr>
      <w:r>
        <w:rPr>
          <w:rStyle w:val="s0"/>
        </w:rPr>
        <w:t>6) направленные на деятельность ломбардов, микрофинансовых, факторинговых организаций и лизинговых компаний;</w:t>
      </w:r>
    </w:p>
    <w:p w:rsidR="00AC2C72" w:rsidRDefault="00D4770F">
      <w:pPr>
        <w:pStyle w:val="pj"/>
      </w:pPr>
      <w:r>
        <w:rPr>
          <w:rStyle w:val="s0"/>
        </w:rPr>
        <w:t>7) направленные на приобретение у аффилированных/связанных лиц основных средств, товаров в виде объектов недвижимости, активов, работ и услуг, за исключением:</w:t>
      </w:r>
    </w:p>
    <w:p w:rsidR="00AC2C72" w:rsidRDefault="00D4770F">
      <w:pPr>
        <w:pStyle w:val="pj"/>
      </w:pPr>
      <w:r>
        <w:rPr>
          <w:rStyle w:val="s0"/>
        </w:rPr>
        <w:t xml:space="preserve">строительства (в том числе расширение, модернизация, техническое обновление, реконструкция, реставрация, капитальный ремонт) новых и (или) существующих объектов </w:t>
      </w:r>
      <w:r>
        <w:rPr>
          <w:rStyle w:val="s0"/>
        </w:rPr>
        <w:lastRenderedPageBreak/>
        <w:t>(здания, сооружения и их комплексы, коммуникации), в случае наличия подтверждающего документа на осуществление аффилированным/связанным лицом деятельности по строительству;</w:t>
      </w:r>
    </w:p>
    <w:p w:rsidR="00AC2C72" w:rsidRDefault="00D4770F">
      <w:pPr>
        <w:pStyle w:val="pj"/>
      </w:pPr>
      <w:r>
        <w:rPr>
          <w:rStyle w:val="s0"/>
        </w:rPr>
        <w:t>приобретения товаров, работ и услуг у аффилированных/связанных лиц, являющихся официальными дистрибьюторами на территории Республики Казахстан;</w:t>
      </w:r>
    </w:p>
    <w:p w:rsidR="00AC2C72" w:rsidRDefault="00D4770F">
      <w:pPr>
        <w:pStyle w:val="pj"/>
      </w:pPr>
      <w:r>
        <w:rPr>
          <w:rStyle w:val="s0"/>
        </w:rPr>
        <w:t>приобретения товаров, сырья и/или материалов у аффилированных/связанных лиц в случае, если такой товар, сырье и/или материалы произведены аффилиированным/связанным лицом;</w:t>
      </w:r>
    </w:p>
    <w:p w:rsidR="00AC2C72" w:rsidRDefault="00D4770F">
      <w:pPr>
        <w:pStyle w:val="pj"/>
      </w:pPr>
      <w:r>
        <w:rPr>
          <w:rStyle w:val="s0"/>
        </w:rPr>
        <w:t>8) финансовые инструменты, направленные на приобретение готового и введенного в эксплуатацию/действующего проекта, ранее получавшего субсидирование, без дополнительной модернизации менее 20 % от приобретаемого проекта;</w:t>
      </w:r>
    </w:p>
    <w:p w:rsidR="00AC2C72" w:rsidRDefault="00D4770F">
      <w:pPr>
        <w:pStyle w:val="pj"/>
      </w:pPr>
      <w:r>
        <w:rPr>
          <w:rStyle w:val="s0"/>
        </w:rPr>
        <w:t>9) направленные на оплату налоговых обязательств, пенсионных и социальных отчислений, таможенных платежей и сборов, заработных плат, аренду помещения, коммунальных услуг и иных услуг, а также на проведение расчетов по оплате текущих платежей по обслуживанию кредитов/договоров финансового лизинга/финансирования и иных целей;</w:t>
      </w:r>
    </w:p>
    <w:p w:rsidR="00AC2C72" w:rsidRDefault="00D4770F">
      <w:pPr>
        <w:pStyle w:val="pj"/>
      </w:pPr>
      <w:r>
        <w:rPr>
          <w:rStyle w:val="s0"/>
        </w:rPr>
        <w:t>10) финансовые инструменты, направленные на приобретение имущества/активов, впоследствии оформляемых на третьих лиц, а также осуществление строительства объекта на земельном участке, принадлежащем третьим лицам, за исключением строительства на земельном участке, находящемся в государственной собственности, и проведения ремонтных работ/модернизации/реконструкции объекта недвижимости, находящегося в аренде третьих лиц.</w:t>
      </w:r>
    </w:p>
    <w:p w:rsidR="00AC2C72" w:rsidRDefault="00D4770F">
      <w:pPr>
        <w:pStyle w:val="pj"/>
      </w:pPr>
      <w:r>
        <w:rPr>
          <w:rStyle w:val="s0"/>
        </w:rPr>
        <w:t>9. Финансовые инструменты выдаются в национальной валюте.</w:t>
      </w:r>
    </w:p>
    <w:p w:rsidR="00AC2C72" w:rsidRDefault="00D4770F">
      <w:pPr>
        <w:pStyle w:val="pji"/>
      </w:pPr>
      <w:r>
        <w:rPr>
          <w:rStyle w:val="s3"/>
        </w:rPr>
        <w:t xml:space="preserve">Правила дополнены пунктом 9-1 в соответствии с </w:t>
      </w:r>
      <w:hyperlink r:id="rId29" w:anchor="sub_id=901" w:history="1">
        <w:r>
          <w:rPr>
            <w:rStyle w:val="a4"/>
            <w:i/>
            <w:iCs/>
          </w:rPr>
          <w:t>постановлением</w:t>
        </w:r>
      </w:hyperlink>
      <w:r>
        <w:rPr>
          <w:rStyle w:val="s3"/>
        </w:rPr>
        <w:t xml:space="preserve"> Правительства РК от 13.01.26 г. № 12 (введено в действие с 27 января 2026 г.) </w:t>
      </w:r>
    </w:p>
    <w:p w:rsidR="00AC2C72" w:rsidRDefault="00D4770F">
      <w:pPr>
        <w:pStyle w:val="pj"/>
      </w:pPr>
      <w:r>
        <w:rPr>
          <w:rStyle w:val="s0"/>
        </w:rPr>
        <w:t>9-1. Мониторинг использования меры государственной поддержки осуществляется в двухуровневой системы, включающей:</w:t>
      </w:r>
    </w:p>
    <w:p w:rsidR="00AC2C72" w:rsidRDefault="00D4770F">
      <w:pPr>
        <w:pStyle w:val="pj"/>
      </w:pPr>
      <w:r>
        <w:rPr>
          <w:rStyle w:val="s0"/>
        </w:rPr>
        <w:t>1) первый уровень - регистраторская информационная система, интегрированная с информационными системами второго уровня, содержащая эталонный электронный реестр заявок предпринимателей, где посредством постформатно-логического контроля осуществляется проверка соответствия предпринимателей условиям отсутствия в отношении них ограничительных критериев;</w:t>
      </w:r>
    </w:p>
    <w:p w:rsidR="00AC2C72" w:rsidRDefault="00D4770F">
      <w:pPr>
        <w:pStyle w:val="pj"/>
      </w:pPr>
      <w:r>
        <w:rPr>
          <w:rStyle w:val="s0"/>
        </w:rPr>
        <w:t>2) второй уровень - отраслевые государственные или негосударственные информационные системы, посредством которых осуществляются прием заявок от предпринимателей мер государственной поддержки, их обработка с применением форматно-логического контроля и передача обработанных заявок на первый уровень.</w:t>
      </w:r>
    </w:p>
    <w:p w:rsidR="00AC2C72" w:rsidRDefault="00D4770F">
      <w:pPr>
        <w:pStyle w:val="pj"/>
      </w:pPr>
      <w:r>
        <w:rPr>
          <w:rStyle w:val="s0"/>
        </w:rPr>
        <w:t>Предприниматели дают согласие на сбор, обработку, хранение, выгрузку и использование персональных данных регистратором.</w:t>
      </w:r>
    </w:p>
    <w:p w:rsidR="00AC2C72" w:rsidRDefault="00D4770F">
      <w:pPr>
        <w:pStyle w:val="pji"/>
      </w:pPr>
      <w:r>
        <w:rPr>
          <w:rStyle w:val="s3"/>
        </w:rPr>
        <w:t xml:space="preserve">Правила дополнены пунктом 9-2 в соответствии с </w:t>
      </w:r>
      <w:hyperlink r:id="rId30" w:anchor="sub_id=901" w:history="1">
        <w:r>
          <w:rPr>
            <w:rStyle w:val="a4"/>
            <w:i/>
            <w:iCs/>
          </w:rPr>
          <w:t>постановлением</w:t>
        </w:r>
      </w:hyperlink>
      <w:r>
        <w:rPr>
          <w:rStyle w:val="s3"/>
        </w:rPr>
        <w:t xml:space="preserve"> Правительства РК от 13.01.26 г. № 12 (введено в действие с 27 января 2026 г.)</w:t>
      </w:r>
    </w:p>
    <w:p w:rsidR="00AC2C72" w:rsidRDefault="00D4770F">
      <w:pPr>
        <w:pStyle w:val="pj"/>
      </w:pPr>
      <w:r>
        <w:rPr>
          <w:rStyle w:val="s0"/>
        </w:rPr>
        <w:t>9-2. При поступлении заявок предпринимателей в систему второго уровня система второго уровня направляет в систему первого уровня запрос на проверку соответствия предпринимателя условиям отсутствия в отношении него ограничительных критериев.</w:t>
      </w:r>
    </w:p>
    <w:p w:rsidR="00AC2C72" w:rsidRDefault="00D4770F">
      <w:pPr>
        <w:pStyle w:val="pj"/>
      </w:pPr>
      <w:r>
        <w:rPr>
          <w:rStyle w:val="s0"/>
        </w:rPr>
        <w:t>Система первого уровня предоставляет ответ с результатом проверки соответствия предпринимателя условиям отсутствия в отношении него ограничительных критериев.</w:t>
      </w:r>
    </w:p>
    <w:p w:rsidR="00AC2C72" w:rsidRDefault="00D4770F">
      <w:pPr>
        <w:pStyle w:val="pj"/>
      </w:pPr>
      <w:r>
        <w:rPr>
          <w:rStyle w:val="s0"/>
        </w:rPr>
        <w:t>Заявка подлежит дальнейшей обработке при получении ответа об отсутствии ограничительных критериев.</w:t>
      </w:r>
    </w:p>
    <w:p w:rsidR="00AC2C72" w:rsidRDefault="00D4770F">
      <w:pPr>
        <w:pStyle w:val="pj"/>
      </w:pPr>
      <w:r>
        <w:rPr>
          <w:rStyle w:val="s0"/>
        </w:rPr>
        <w:t>Сведения, указанные в заявке, и статусы обработки заявки подлежат передаче системой второго уровня в систему первого уровня.</w:t>
      </w:r>
    </w:p>
    <w:p w:rsidR="00AC2C72" w:rsidRDefault="00D4770F">
      <w:pPr>
        <w:pStyle w:val="pj"/>
      </w:pPr>
      <w:r>
        <w:lastRenderedPageBreak/>
        <w:t> </w:t>
      </w:r>
    </w:p>
    <w:p w:rsidR="00AC2C72" w:rsidRDefault="00D4770F">
      <w:pPr>
        <w:pStyle w:val="pj"/>
      </w:pPr>
      <w:r>
        <w:rPr>
          <w:rStyle w:val="s0"/>
        </w:rPr>
        <w:t> </w:t>
      </w:r>
    </w:p>
    <w:p w:rsidR="00AC2C72" w:rsidRDefault="00D4770F">
      <w:pPr>
        <w:pStyle w:val="pc"/>
      </w:pPr>
      <w:bookmarkStart w:id="6" w:name="SUB1000"/>
      <w:bookmarkEnd w:id="6"/>
      <w:r>
        <w:rPr>
          <w:rStyle w:val="s1"/>
        </w:rPr>
        <w:t>Глава 2. Порядок субсидирования</w:t>
      </w:r>
    </w:p>
    <w:p w:rsidR="00AC2C72" w:rsidRDefault="00D4770F">
      <w:pPr>
        <w:pStyle w:val="pj"/>
      </w:pPr>
      <w:r>
        <w:rPr>
          <w:rStyle w:val="s0"/>
        </w:rPr>
        <w:t> </w:t>
      </w:r>
    </w:p>
    <w:p w:rsidR="00AC2C72" w:rsidRDefault="00D4770F">
      <w:pPr>
        <w:pStyle w:val="pj"/>
      </w:pPr>
      <w:r>
        <w:rPr>
          <w:rStyle w:val="s0"/>
        </w:rPr>
        <w:t> </w:t>
      </w:r>
    </w:p>
    <w:p w:rsidR="00AC2C72" w:rsidRDefault="00D4770F">
      <w:pPr>
        <w:pStyle w:val="pc"/>
      </w:pPr>
      <w:r>
        <w:rPr>
          <w:rStyle w:val="s1"/>
        </w:rPr>
        <w:t>Параграф 1. Условия предоставления субсидий</w:t>
      </w:r>
    </w:p>
    <w:p w:rsidR="00AC2C72" w:rsidRDefault="00D4770F">
      <w:pPr>
        <w:pStyle w:val="pj"/>
      </w:pPr>
      <w:r>
        <w:rPr>
          <w:rStyle w:val="s0"/>
        </w:rPr>
        <w:t> </w:t>
      </w:r>
    </w:p>
    <w:p w:rsidR="00AC2C72" w:rsidRDefault="00D4770F">
      <w:pPr>
        <w:pStyle w:val="pji"/>
      </w:pPr>
      <w:r>
        <w:rPr>
          <w:rStyle w:val="s3"/>
        </w:rPr>
        <w:t xml:space="preserve">Пункт 10 изложен в редакции </w:t>
      </w:r>
      <w:hyperlink r:id="rId31" w:anchor="sub_id=10" w:history="1">
        <w:r>
          <w:rPr>
            <w:rStyle w:val="a4"/>
            <w:i/>
            <w:iCs/>
          </w:rPr>
          <w:t>постановления</w:t>
        </w:r>
      </w:hyperlink>
      <w:r>
        <w:rPr>
          <w:rStyle w:val="s3"/>
        </w:rPr>
        <w:t xml:space="preserve"> Правительства РК от 13.01.26 г. № 12 (введено в действие с 27 января 2026 г.) (</w:t>
      </w:r>
      <w:hyperlink r:id="rId32" w:anchor="sub_id=1000" w:history="1">
        <w:r>
          <w:rPr>
            <w:rStyle w:val="a4"/>
            <w:i/>
            <w:iCs/>
          </w:rPr>
          <w:t>см. стар. ред.</w:t>
        </w:r>
      </w:hyperlink>
      <w:r>
        <w:rPr>
          <w:rStyle w:val="s3"/>
        </w:rPr>
        <w:t>)</w:t>
      </w:r>
    </w:p>
    <w:p w:rsidR="00AC2C72" w:rsidRDefault="00D4770F">
      <w:pPr>
        <w:pStyle w:val="pj"/>
      </w:pPr>
      <w:r>
        <w:rPr>
          <w:rStyle w:val="s0"/>
        </w:rPr>
        <w:t xml:space="preserve">10. Участниками субсидирования являются предприниматели, реализующие и (или) планирующие реализовать собственные проекты в приоритетных видах экономической деятельности и без учета места регистрации согласно </w:t>
      </w:r>
      <w:hyperlink w:anchor="sub1" w:history="1">
        <w:r>
          <w:rPr>
            <w:rStyle w:val="a4"/>
          </w:rPr>
          <w:t>приложению 1</w:t>
        </w:r>
      </w:hyperlink>
      <w:r>
        <w:rPr>
          <w:rStyle w:val="s0"/>
        </w:rPr>
        <w:t xml:space="preserve"> к настоящим Правилам, а также субъекты социального предпринимательства в соответствии с подпунктом 13) </w:t>
      </w:r>
      <w:hyperlink w:anchor="sub200" w:history="1">
        <w:r>
          <w:rPr>
            <w:rStyle w:val="a4"/>
          </w:rPr>
          <w:t>пункта 2</w:t>
        </w:r>
      </w:hyperlink>
      <w:r>
        <w:rPr>
          <w:rStyle w:val="s0"/>
        </w:rPr>
        <w:t xml:space="preserve"> настоящих Правил с соблюдением требований, установленных </w:t>
      </w:r>
      <w:hyperlink w:anchor="sub700" w:history="1">
        <w:r>
          <w:rPr>
            <w:rStyle w:val="a4"/>
          </w:rPr>
          <w:t>пунктами 7, 8, 9</w:t>
        </w:r>
      </w:hyperlink>
      <w:r>
        <w:rPr>
          <w:rStyle w:val="s0"/>
        </w:rPr>
        <w:t xml:space="preserve"> настоящих Правил.</w:t>
      </w:r>
    </w:p>
    <w:p w:rsidR="00AC2C72" w:rsidRDefault="00D4770F">
      <w:pPr>
        <w:pStyle w:val="pj"/>
      </w:pPr>
      <w:r>
        <w:rPr>
          <w:rStyle w:val="s0"/>
        </w:rPr>
        <w:t>11. Субсидирование осуществляется по новым финансовым инструментам, выдаваемым финансовым институтом для реализации новых эффективных инвестиционных проектов, пополнения оборотных средств.</w:t>
      </w:r>
    </w:p>
    <w:p w:rsidR="00AC2C72" w:rsidRDefault="00D4770F">
      <w:pPr>
        <w:pStyle w:val="pj"/>
      </w:pPr>
      <w:r>
        <w:rPr>
          <w:rStyle w:val="s0"/>
        </w:rPr>
        <w:t>Под новыми эффективными инвестиционными проектами понимаются проекты предпринимателей, предусматривающие обязательное увеличение уплачиваемых налогов (корпоративный подоходный налог/индивидуальный подоходный налог) и увеличение среднегодовой численности рабочих мест на основе данных Комитета государственных доходов Министерства финансов Республики Казахстан/налоговой декларации, в том числе данных по обязательным пенсионным взносам и (или) социальным отчислениям и (или) согласно выписке из лицевого счета о состоянии расчетов с бюджетом, на 10 % после 2 (два) финансовых лет. При этом отчетной датой при расчете показателей эффективности является начало следующего финансового года вне зависимости от даты начала субсидирования.</w:t>
      </w:r>
    </w:p>
    <w:p w:rsidR="00AC2C72" w:rsidRDefault="00D4770F">
      <w:pPr>
        <w:pStyle w:val="pj"/>
      </w:pPr>
      <w:r>
        <w:rPr>
          <w:rStyle w:val="s0"/>
        </w:rPr>
        <w:t>При этом вышеуказанные показатели подтверждаются предпринимателем, который непосредственно получал/получает поддержку в виде субсидирования.</w:t>
      </w:r>
    </w:p>
    <w:p w:rsidR="00AC2C72" w:rsidRDefault="00D4770F">
      <w:pPr>
        <w:pStyle w:val="pj"/>
      </w:pPr>
      <w:r>
        <w:rPr>
          <w:rStyle w:val="s0"/>
        </w:rPr>
        <w:t>По финансовым инструментам предпринимателей, направленным на цели пополнение оборотных средств, требования, предусмотренные в настоящем пункте, не распространяются.</w:t>
      </w:r>
    </w:p>
    <w:p w:rsidR="00AC2C72" w:rsidRDefault="00D4770F">
      <w:pPr>
        <w:pStyle w:val="pji"/>
      </w:pPr>
      <w:r>
        <w:rPr>
          <w:rStyle w:val="s3"/>
        </w:rPr>
        <w:t xml:space="preserve">Пункт 12 изложен в редакции </w:t>
      </w:r>
      <w:hyperlink r:id="rId33" w:anchor="sub_id=12" w:history="1">
        <w:r>
          <w:rPr>
            <w:rStyle w:val="a4"/>
            <w:i/>
            <w:iCs/>
          </w:rPr>
          <w:t>постановления</w:t>
        </w:r>
      </w:hyperlink>
      <w:r>
        <w:rPr>
          <w:rStyle w:val="s3"/>
        </w:rPr>
        <w:t xml:space="preserve"> Правительства РК от 13.01.26 г. № 12 (введено в действие с 27 января 2026 г.) (</w:t>
      </w:r>
      <w:hyperlink r:id="rId34" w:anchor="sub_id=1200" w:history="1">
        <w:r>
          <w:rPr>
            <w:rStyle w:val="a4"/>
            <w:i/>
            <w:iCs/>
          </w:rPr>
          <w:t>см. стар. ред.</w:t>
        </w:r>
      </w:hyperlink>
      <w:r>
        <w:rPr>
          <w:rStyle w:val="s3"/>
        </w:rPr>
        <w:t>)</w:t>
      </w:r>
    </w:p>
    <w:p w:rsidR="00AC2C72" w:rsidRDefault="00D4770F">
      <w:pPr>
        <w:pStyle w:val="pj"/>
      </w:pPr>
      <w:r>
        <w:rPr>
          <w:rStyle w:val="s0"/>
        </w:rPr>
        <w:t>12. Субсидированию также подлежат новые финансовые инструменты, ранее выданные финансовым институтом в течение 12 (двенадцать) месяцев до даты направления в финансовое агентство копии договора/графика платежей или данных по договору на автоматизированный сервис финансового агентства.</w:t>
      </w:r>
    </w:p>
    <w:p w:rsidR="00AC2C72" w:rsidRDefault="00D4770F">
      <w:pPr>
        <w:pStyle w:val="pji"/>
      </w:pPr>
      <w:bookmarkStart w:id="7" w:name="SUB1300"/>
      <w:bookmarkEnd w:id="7"/>
      <w:r>
        <w:rPr>
          <w:rStyle w:val="s3"/>
        </w:rPr>
        <w:t xml:space="preserve">Пункт 13 изложен в редакции </w:t>
      </w:r>
      <w:hyperlink r:id="rId35" w:anchor="sub_id=12" w:history="1">
        <w:r>
          <w:rPr>
            <w:rStyle w:val="a4"/>
            <w:i/>
            <w:iCs/>
          </w:rPr>
          <w:t>постановления</w:t>
        </w:r>
      </w:hyperlink>
      <w:r>
        <w:rPr>
          <w:rStyle w:val="s3"/>
        </w:rPr>
        <w:t xml:space="preserve"> Правительства РК от 13.01.26 г. № 12 (введено в действие с 27 января 2026 г.) (</w:t>
      </w:r>
      <w:hyperlink r:id="rId36" w:anchor="sub_id=1300" w:history="1">
        <w:r>
          <w:rPr>
            <w:rStyle w:val="a4"/>
            <w:i/>
            <w:iCs/>
          </w:rPr>
          <w:t>см. стар. ред.</w:t>
        </w:r>
      </w:hyperlink>
      <w:r>
        <w:rPr>
          <w:rStyle w:val="s3"/>
        </w:rPr>
        <w:t>)</w:t>
      </w:r>
    </w:p>
    <w:p w:rsidR="00AC2C72" w:rsidRDefault="00D4770F">
      <w:pPr>
        <w:pStyle w:val="pj"/>
      </w:pPr>
      <w:r>
        <w:rPr>
          <w:rStyle w:val="s0"/>
        </w:rPr>
        <w:t>13. Сумма финансового инструмента, подлежащая субсидированию, составляет не более 200 (двести) миллионов тенге для одного предпринимателя с учетом всех действующих финансовых инструментов, по которым осуществляется субсидирование, в том числе по аффилированным с ним лицам/компаниям.</w:t>
      </w:r>
    </w:p>
    <w:p w:rsidR="00AC2C72" w:rsidRDefault="00D4770F">
      <w:pPr>
        <w:pStyle w:val="pj"/>
      </w:pPr>
      <w:r>
        <w:rPr>
          <w:rStyle w:val="s0"/>
        </w:rPr>
        <w:t>Допускается повторное получение субсидии на новые финансовые инструменты в пределах суммы, установленной настоящими Правилами, при частичном/полном досрочном погашении основного долга.</w:t>
      </w:r>
    </w:p>
    <w:p w:rsidR="00AC2C72" w:rsidRDefault="00D4770F">
      <w:pPr>
        <w:pStyle w:val="pj"/>
      </w:pPr>
      <w:r>
        <w:rPr>
          <w:rStyle w:val="s0"/>
        </w:rPr>
        <w:lastRenderedPageBreak/>
        <w:t xml:space="preserve">14. Субсидирование осуществляется по финансовому инструменту с номинальной ставкой, которая состоит из </w:t>
      </w:r>
      <w:hyperlink r:id="rId37" w:history="1">
        <w:r>
          <w:rPr>
            <w:rStyle w:val="a4"/>
          </w:rPr>
          <w:t>базовой ставки</w:t>
        </w:r>
      </w:hyperlink>
      <w:r>
        <w:rPr>
          <w:rStyle w:val="s0"/>
        </w:rPr>
        <w:t>, установленной Национальным Банком Республики Казахстан (далее - НБ РК) и увеличенной на 4 (четыре) процентных пункта.</w:t>
      </w:r>
    </w:p>
    <w:p w:rsidR="00AC2C72" w:rsidRDefault="00D4770F">
      <w:pPr>
        <w:pStyle w:val="pj"/>
      </w:pPr>
      <w:r>
        <w:rPr>
          <w:rStyle w:val="s0"/>
        </w:rPr>
        <w:t>Размер субсидирования составляет 40 % от номинальной ставки, разница от номинальной ставки оплачивается предпринимателем, при этом ставка для предпринимателя не менее 12,3 %. В случае уменьшения базовой ставки, установленной НБ РК ниже 16,5 %, ставка, оплачиваемая предпринимателем, устанавливается 12,3 %, а разница субсидируется финансовым агентством.</w:t>
      </w:r>
    </w:p>
    <w:p w:rsidR="00AC2C72" w:rsidRDefault="00D4770F">
      <w:pPr>
        <w:pStyle w:val="pj"/>
      </w:pPr>
      <w:r>
        <w:rPr>
          <w:rStyle w:val="s0"/>
        </w:rPr>
        <w:t>Субсидирование по проектам субъектов социального предпринимательства осуществляется с номинальной ставкой из которых 11,3 % оплачивается предпринимателем, а разница субсидируется финансовым агентством.</w:t>
      </w:r>
    </w:p>
    <w:p w:rsidR="00AC2C72" w:rsidRDefault="00D4770F">
      <w:pPr>
        <w:pStyle w:val="pj"/>
      </w:pPr>
      <w:r>
        <w:rPr>
          <w:rStyle w:val="s0"/>
        </w:rPr>
        <w:t>При расчете номинальной ставки учитывается базовая ставка, установленная НБ РК и действующая на момент решения финансового института по проекту предпринимателя.</w:t>
      </w:r>
    </w:p>
    <w:p w:rsidR="00AC2C72" w:rsidRDefault="00D4770F">
      <w:pPr>
        <w:pStyle w:val="pj"/>
      </w:pPr>
      <w:r>
        <w:rPr>
          <w:rStyle w:val="s0"/>
        </w:rPr>
        <w:t>15. Срок субсидирования по финансовому инструменту составляет 3 (три) года без права пролонгации срока субсидирования.</w:t>
      </w:r>
    </w:p>
    <w:p w:rsidR="00AC2C72" w:rsidRDefault="00D4770F">
      <w:pPr>
        <w:pStyle w:val="pji"/>
      </w:pPr>
      <w:r>
        <w:rPr>
          <w:rStyle w:val="s3"/>
        </w:rPr>
        <w:t xml:space="preserve">В пункт 16 внесены изменения в соответствии с </w:t>
      </w:r>
      <w:hyperlink r:id="rId38" w:anchor="sub_id=16" w:history="1">
        <w:r>
          <w:rPr>
            <w:rStyle w:val="a4"/>
            <w:i/>
            <w:iCs/>
          </w:rPr>
          <w:t>постановлением</w:t>
        </w:r>
      </w:hyperlink>
      <w:r>
        <w:rPr>
          <w:rStyle w:val="s3"/>
        </w:rPr>
        <w:t xml:space="preserve"> Правительства РК от 13.01.26 г. № 12 (введено в действие с 27 января 2026 г.) (</w:t>
      </w:r>
      <w:hyperlink r:id="rId39" w:anchor="sub_id=1600" w:history="1">
        <w:r>
          <w:rPr>
            <w:rStyle w:val="a4"/>
            <w:i/>
            <w:iCs/>
          </w:rPr>
          <w:t>см. стар. ред.</w:t>
        </w:r>
      </w:hyperlink>
      <w:r>
        <w:rPr>
          <w:rStyle w:val="s3"/>
        </w:rPr>
        <w:t>)</w:t>
      </w:r>
    </w:p>
    <w:p w:rsidR="00AC2C72" w:rsidRDefault="00D4770F">
      <w:pPr>
        <w:pStyle w:val="pj"/>
      </w:pPr>
      <w:r>
        <w:rPr>
          <w:rStyle w:val="s0"/>
        </w:rPr>
        <w:t>16. Финансовый институт, за исключением краудфандинга, не взимает какие-либо комиссии, сборы и (или) иные платежи (далее - комиссия) по финансовым инструментам, по которым предоставляется субсидирование в рамках настоящих Правил, за исключением:</w:t>
      </w:r>
    </w:p>
    <w:p w:rsidR="00AC2C72" w:rsidRDefault="00D4770F">
      <w:pPr>
        <w:pStyle w:val="pj"/>
      </w:pPr>
      <w:r>
        <w:rPr>
          <w:rStyle w:val="s0"/>
        </w:rPr>
        <w:t>1) связанных с изменением условий, инициируемых предпринимателем;</w:t>
      </w:r>
    </w:p>
    <w:p w:rsidR="00AC2C72" w:rsidRDefault="00D4770F">
      <w:pPr>
        <w:pStyle w:val="pj"/>
      </w:pPr>
      <w:r>
        <w:rPr>
          <w:rStyle w:val="s0"/>
        </w:rPr>
        <w:t>2) взимаемых по причине нарушения предпринимателем обязательств по финансовому инструменту;</w:t>
      </w:r>
    </w:p>
    <w:p w:rsidR="00AC2C72" w:rsidRDefault="00D4770F">
      <w:pPr>
        <w:pStyle w:val="pj"/>
      </w:pPr>
      <w:r>
        <w:rPr>
          <w:rStyle w:val="s0"/>
        </w:rPr>
        <w:t>3) связанных с проведением независимой оценки, страхования, регистрацией договора залога и снятием обременения;</w:t>
      </w:r>
    </w:p>
    <w:p w:rsidR="00AC2C72" w:rsidRDefault="00D4770F">
      <w:pPr>
        <w:pStyle w:val="pj"/>
      </w:pPr>
      <w:r>
        <w:rPr>
          <w:rStyle w:val="s0"/>
        </w:rPr>
        <w:t>4) платежей по расчетно-кассовому обслуживанию.</w:t>
      </w:r>
    </w:p>
    <w:p w:rsidR="00AC2C72" w:rsidRDefault="00D4770F">
      <w:pPr>
        <w:pStyle w:val="pj"/>
      </w:pPr>
      <w:r>
        <w:rPr>
          <w:rStyle w:val="s0"/>
        </w:rPr>
        <w:t>В случае принятия решения финансовым институтом о субсидировании действующего финансового инструмента финансовый институт, за исключением краудфандинга, возмещает предпринимателю комиссии, сборы и/или иные платежи, удержанные в период с начала текущего года до даты принятия решения финансовым институтом о субсидировании в текущем году, за исключением возможных к взиманию комиссий со стороны финансового института, предусмотренных настоящим пунктом. При этом данные комиссии, сборы и/или иные платежи подлежат возмещению предпринимателю в течение 3 (три) месяцев с фактической даты подписания всеми сторонами договора.</w:t>
      </w:r>
    </w:p>
    <w:p w:rsidR="00AC2C72" w:rsidRDefault="00D4770F">
      <w:pPr>
        <w:pStyle w:val="pj"/>
      </w:pPr>
      <w:r>
        <w:rPr>
          <w:rStyle w:val="s0"/>
        </w:rPr>
        <w:t>17. Срок реализации инвестиционных проектов по которым осуществляется субсидирование, не может превышать 24 (двадцать четыре) месяца с даты начала субсидирования. Допускается предоставление дополнительного срока не более чем на 1 (один) финансовый год после истечения срока, установленного настоящими Правилами, в случаях:</w:t>
      </w:r>
    </w:p>
    <w:p w:rsidR="00AC2C72" w:rsidRDefault="00D4770F">
      <w:pPr>
        <w:pStyle w:val="pj"/>
      </w:pPr>
      <w:r>
        <w:rPr>
          <w:rStyle w:val="s0"/>
        </w:rPr>
        <w:t>1)форс-мажорного обстоятельства, такие как природные катастрофы, войны, эпидемии и другие непредсказуемые события, влияющие на выполнение проекта;</w:t>
      </w:r>
    </w:p>
    <w:p w:rsidR="00AC2C72" w:rsidRDefault="00D4770F">
      <w:pPr>
        <w:pStyle w:val="pj"/>
      </w:pPr>
      <w:r>
        <w:rPr>
          <w:rStyle w:val="s0"/>
        </w:rPr>
        <w:t>2)значительные изменения в законодательстве, которые не могли быть предсказаны на момент начала реализации проекта и которые требуют дополнительного времени для адаптации;</w:t>
      </w:r>
    </w:p>
    <w:p w:rsidR="00AC2C72" w:rsidRDefault="00D4770F">
      <w:pPr>
        <w:pStyle w:val="pj"/>
      </w:pPr>
      <w:r>
        <w:rPr>
          <w:rStyle w:val="s0"/>
        </w:rPr>
        <w:t>3)непредвиденные обстоятельства, связанные с техническими, экономическими или производственными сложностями, которые возникли в процессе реализации проекта, при условии, что они не были результатом небрежности или халатности со стороны предпринимателя, получающего субсидии.</w:t>
      </w:r>
    </w:p>
    <w:p w:rsidR="00AC2C72" w:rsidRDefault="00D4770F">
      <w:pPr>
        <w:pStyle w:val="pj"/>
      </w:pPr>
      <w:r>
        <w:rPr>
          <w:rStyle w:val="s0"/>
        </w:rPr>
        <w:lastRenderedPageBreak/>
        <w:t> </w:t>
      </w:r>
    </w:p>
    <w:p w:rsidR="00AC2C72" w:rsidRDefault="00D4770F">
      <w:pPr>
        <w:pStyle w:val="pj"/>
      </w:pPr>
      <w:r>
        <w:rPr>
          <w:rStyle w:val="s0"/>
        </w:rPr>
        <w:t> </w:t>
      </w:r>
    </w:p>
    <w:p w:rsidR="00AC2C72" w:rsidRDefault="00D4770F">
      <w:pPr>
        <w:pStyle w:val="pc"/>
      </w:pPr>
      <w:bookmarkStart w:id="8" w:name="SUB1800"/>
      <w:bookmarkEnd w:id="8"/>
      <w:r>
        <w:rPr>
          <w:rStyle w:val="s1"/>
        </w:rPr>
        <w:t>Параграф 2. Определение лимита на финансовый институт</w:t>
      </w:r>
    </w:p>
    <w:p w:rsidR="00AC2C72" w:rsidRDefault="00D4770F">
      <w:pPr>
        <w:pStyle w:val="pj"/>
      </w:pPr>
      <w:r>
        <w:rPr>
          <w:rStyle w:val="s0"/>
        </w:rPr>
        <w:t> </w:t>
      </w:r>
    </w:p>
    <w:p w:rsidR="00AC2C72" w:rsidRDefault="00D4770F">
      <w:pPr>
        <w:pStyle w:val="pj"/>
      </w:pPr>
      <w:r>
        <w:rPr>
          <w:rStyle w:val="s0"/>
        </w:rPr>
        <w:t>18. Лимиты на финансовые институты утверждаются уполномоченным органом Фонда ежегодно. При этом допускается пересмотр лимитов на финансовые институты в течение года уполномоченным органом Фонда.</w:t>
      </w:r>
    </w:p>
    <w:p w:rsidR="00AC2C72" w:rsidRDefault="00D4770F">
      <w:pPr>
        <w:pStyle w:val="pj"/>
      </w:pPr>
      <w:r>
        <w:rPr>
          <w:rStyle w:val="s0"/>
        </w:rPr>
        <w:t>19. Для участия в распределении лимита финансовый институт соответствует следующим требованиям:</w:t>
      </w:r>
    </w:p>
    <w:p w:rsidR="00AC2C72" w:rsidRDefault="00D4770F">
      <w:pPr>
        <w:pStyle w:val="pj"/>
      </w:pPr>
      <w:r>
        <w:rPr>
          <w:rStyle w:val="s0"/>
        </w:rPr>
        <w:t>1) выполнение пруденциальных и иных нормативов НБ РК;</w:t>
      </w:r>
    </w:p>
    <w:p w:rsidR="00AC2C72" w:rsidRDefault="00D4770F">
      <w:pPr>
        <w:pStyle w:val="pj"/>
      </w:pPr>
      <w:r>
        <w:rPr>
          <w:rStyle w:val="s0"/>
        </w:rPr>
        <w:t>2) соответствие внутренним документам, утверждаемым органом управления финансового агентства.</w:t>
      </w:r>
    </w:p>
    <w:p w:rsidR="00AC2C72" w:rsidRDefault="00D4770F">
      <w:pPr>
        <w:pStyle w:val="pj"/>
      </w:pPr>
      <w:r>
        <w:rPr>
          <w:rStyle w:val="s0"/>
        </w:rPr>
        <w:t>20. Минимальные требования к участникам-лизинговым компаниям, в частности:</w:t>
      </w:r>
    </w:p>
    <w:p w:rsidR="00AC2C72" w:rsidRDefault="00D4770F">
      <w:pPr>
        <w:pStyle w:val="pj"/>
      </w:pPr>
      <w:r>
        <w:rPr>
          <w:rStyle w:val="s0"/>
        </w:rPr>
        <w:t>1) собственный капитал лизинговой компании не ниже 1 (один) миллиарда тенге по состоянию на конец последнего календарного дня месяца с момента обращения и до конца срока лимита субсидирования;</w:t>
      </w:r>
    </w:p>
    <w:p w:rsidR="00AC2C72" w:rsidRDefault="00D4770F">
      <w:pPr>
        <w:pStyle w:val="pj"/>
      </w:pPr>
      <w:r>
        <w:rPr>
          <w:rStyle w:val="s0"/>
        </w:rPr>
        <w:t>2) осуществление основной деятельности не менее 1 (один) года, предшествующего подаче заявки.</w:t>
      </w:r>
    </w:p>
    <w:p w:rsidR="00AC2C72" w:rsidRDefault="00D4770F">
      <w:pPr>
        <w:pStyle w:val="pj"/>
      </w:pPr>
      <w:r>
        <w:rPr>
          <w:rStyle w:val="s0"/>
        </w:rPr>
        <w:t>21. После определения лимита между финансовым институтом и финансовым агентством заключается соглашение о субсидировании, в котором указываются:</w:t>
      </w:r>
    </w:p>
    <w:p w:rsidR="00AC2C72" w:rsidRDefault="00D4770F">
      <w:pPr>
        <w:pStyle w:val="pj"/>
      </w:pPr>
      <w:r>
        <w:rPr>
          <w:rStyle w:val="s0"/>
        </w:rPr>
        <w:t>1) сроки освоения лимитов;</w:t>
      </w:r>
    </w:p>
    <w:p w:rsidR="00AC2C72" w:rsidRDefault="00D4770F">
      <w:pPr>
        <w:pStyle w:val="pj"/>
      </w:pPr>
      <w:r>
        <w:rPr>
          <w:rStyle w:val="s0"/>
        </w:rPr>
        <w:t>2) порядок оплаты субсидирования;</w:t>
      </w:r>
    </w:p>
    <w:p w:rsidR="00AC2C72" w:rsidRDefault="00D4770F">
      <w:pPr>
        <w:pStyle w:val="pj"/>
      </w:pPr>
      <w:r>
        <w:rPr>
          <w:rStyle w:val="s0"/>
        </w:rPr>
        <w:t>3) осуществление мониторинга реализации проектов;</w:t>
      </w:r>
    </w:p>
    <w:p w:rsidR="00AC2C72" w:rsidRDefault="00D4770F">
      <w:pPr>
        <w:pStyle w:val="pj"/>
      </w:pPr>
      <w:r>
        <w:rPr>
          <w:rStyle w:val="s0"/>
        </w:rPr>
        <w:t>4) условия перераспределения высвободившихся лимитов между проектами, по которым прекращено субсидирование (нецелевое использование средств/несоответствия проекта и/или предпринимателя условиям настоящих Правил).</w:t>
      </w:r>
    </w:p>
    <w:p w:rsidR="00AC2C72" w:rsidRDefault="00D4770F">
      <w:pPr>
        <w:pStyle w:val="pj"/>
      </w:pPr>
      <w:r>
        <w:rPr>
          <w:rStyle w:val="s0"/>
        </w:rPr>
        <w:t>Прочие условия, определяются по соглашению сторон и оформляются в письменной форме.</w:t>
      </w:r>
    </w:p>
    <w:p w:rsidR="00AC2C72" w:rsidRDefault="00D4770F">
      <w:pPr>
        <w:pStyle w:val="pji"/>
      </w:pPr>
      <w:r>
        <w:rPr>
          <w:rStyle w:val="s3"/>
        </w:rPr>
        <w:t xml:space="preserve">Пункт 22 изложен в редакции </w:t>
      </w:r>
      <w:hyperlink r:id="rId40" w:anchor="sub_id=22" w:history="1">
        <w:r>
          <w:rPr>
            <w:rStyle w:val="a4"/>
            <w:i/>
            <w:iCs/>
          </w:rPr>
          <w:t>постановления</w:t>
        </w:r>
      </w:hyperlink>
      <w:r>
        <w:rPr>
          <w:rStyle w:val="s3"/>
        </w:rPr>
        <w:t xml:space="preserve"> Правительства РК от 13.01.26 г. № 12 (введено в действие с 27 января 2026 г.) (</w:t>
      </w:r>
      <w:hyperlink r:id="rId41" w:anchor="sub_id=2200" w:history="1">
        <w:r>
          <w:rPr>
            <w:rStyle w:val="a4"/>
            <w:i/>
            <w:iCs/>
          </w:rPr>
          <w:t>см. стар. ред.</w:t>
        </w:r>
      </w:hyperlink>
      <w:r>
        <w:rPr>
          <w:rStyle w:val="s3"/>
        </w:rPr>
        <w:t>)</w:t>
      </w:r>
    </w:p>
    <w:p w:rsidR="00AC2C72" w:rsidRDefault="00D4770F">
      <w:pPr>
        <w:pStyle w:val="pj"/>
      </w:pPr>
      <w:r>
        <w:rPr>
          <w:rStyle w:val="s0"/>
        </w:rPr>
        <w:t>22. В случае отсутствия средств местного/республиканского бюджета для субсидирования договоры/графики платежей или данные по договорам на автоматизированный сервис финансового агентства не принимаются.</w:t>
      </w:r>
    </w:p>
    <w:p w:rsidR="00AC2C72" w:rsidRDefault="00D4770F">
      <w:pPr>
        <w:pStyle w:val="pj"/>
      </w:pPr>
      <w:r>
        <w:rPr>
          <w:rStyle w:val="s0"/>
        </w:rPr>
        <w:t> </w:t>
      </w:r>
    </w:p>
    <w:p w:rsidR="00AC2C72" w:rsidRDefault="00D4770F">
      <w:pPr>
        <w:pStyle w:val="pj"/>
      </w:pPr>
      <w:r>
        <w:rPr>
          <w:rStyle w:val="s0"/>
        </w:rPr>
        <w:t> </w:t>
      </w:r>
    </w:p>
    <w:p w:rsidR="00AC2C72" w:rsidRDefault="00D4770F">
      <w:pPr>
        <w:pStyle w:val="pc"/>
      </w:pPr>
      <w:bookmarkStart w:id="9" w:name="SUB2300"/>
      <w:bookmarkEnd w:id="9"/>
      <w:r>
        <w:rPr>
          <w:rStyle w:val="s1"/>
        </w:rPr>
        <w:t>Параграф 3. Порядок предоставления субсидирования</w:t>
      </w:r>
    </w:p>
    <w:p w:rsidR="00AC2C72" w:rsidRDefault="00D4770F">
      <w:pPr>
        <w:pStyle w:val="pj"/>
      </w:pPr>
      <w:r>
        <w:rPr>
          <w:rStyle w:val="s0"/>
        </w:rPr>
        <w:t> </w:t>
      </w:r>
    </w:p>
    <w:p w:rsidR="00AC2C72" w:rsidRDefault="00D4770F">
      <w:pPr>
        <w:pStyle w:val="pj"/>
      </w:pPr>
      <w:r>
        <w:rPr>
          <w:rStyle w:val="s0"/>
        </w:rPr>
        <w:t>23. Предприниматель обращается в финансовый институт с заявкой на предоставление финансового инструмента.</w:t>
      </w:r>
    </w:p>
    <w:p w:rsidR="00AC2C72" w:rsidRDefault="00D4770F">
      <w:pPr>
        <w:pStyle w:val="pj"/>
      </w:pPr>
      <w:r>
        <w:rPr>
          <w:rStyle w:val="s0"/>
        </w:rPr>
        <w:t>24. Финансовый институт проводит комплексную оценку/экспертизу финансово-экономической эффективности проекта.</w:t>
      </w:r>
    </w:p>
    <w:p w:rsidR="00AC2C72" w:rsidRDefault="00D4770F">
      <w:pPr>
        <w:pStyle w:val="pj"/>
      </w:pPr>
      <w:r>
        <w:rPr>
          <w:rStyle w:val="s0"/>
        </w:rPr>
        <w:t xml:space="preserve">25. Финансовый институт отказывает в предоставлении субсидий с мотивированным обоснованием в случаях несоответствия проекта условиям, указанным в </w:t>
      </w:r>
      <w:hyperlink w:anchor="sub700" w:history="1">
        <w:r>
          <w:rPr>
            <w:rStyle w:val="a4"/>
          </w:rPr>
          <w:t>пунктах 7, 8 и 9</w:t>
        </w:r>
      </w:hyperlink>
      <w:r>
        <w:rPr>
          <w:rStyle w:val="s0"/>
        </w:rPr>
        <w:t xml:space="preserve"> главы 1, </w:t>
      </w:r>
      <w:hyperlink w:anchor="sub1000" w:history="1">
        <w:r>
          <w:rPr>
            <w:rStyle w:val="a4"/>
          </w:rPr>
          <w:t>параграфах 1 и 2</w:t>
        </w:r>
      </w:hyperlink>
      <w:r>
        <w:rPr>
          <w:rStyle w:val="s0"/>
        </w:rPr>
        <w:t xml:space="preserve"> главы 2 настоящих Правил.</w:t>
      </w:r>
    </w:p>
    <w:p w:rsidR="00AC2C72" w:rsidRDefault="00D4770F">
      <w:pPr>
        <w:pStyle w:val="pji"/>
      </w:pPr>
      <w:r>
        <w:rPr>
          <w:rStyle w:val="s3"/>
        </w:rPr>
        <w:t xml:space="preserve">Пункт 26 изложен в редакции </w:t>
      </w:r>
      <w:hyperlink r:id="rId42" w:anchor="sub_id=26" w:history="1">
        <w:r>
          <w:rPr>
            <w:rStyle w:val="a4"/>
            <w:i/>
            <w:iCs/>
          </w:rPr>
          <w:t>постановления</w:t>
        </w:r>
      </w:hyperlink>
      <w:r>
        <w:rPr>
          <w:rStyle w:val="s3"/>
        </w:rPr>
        <w:t xml:space="preserve"> Правительства РК от 13.01.26 г. № 12 (введено в действие с 27 января 2026 г.) (</w:t>
      </w:r>
      <w:hyperlink r:id="rId43" w:anchor="sub_id=2600" w:history="1">
        <w:r>
          <w:rPr>
            <w:rStyle w:val="a4"/>
            <w:i/>
            <w:iCs/>
          </w:rPr>
          <w:t>см. стар. ред.</w:t>
        </w:r>
      </w:hyperlink>
      <w:r>
        <w:rPr>
          <w:rStyle w:val="s3"/>
        </w:rPr>
        <w:t>)</w:t>
      </w:r>
    </w:p>
    <w:p w:rsidR="00AC2C72" w:rsidRDefault="00D4770F">
      <w:pPr>
        <w:pStyle w:val="pj"/>
      </w:pPr>
      <w:r>
        <w:rPr>
          <w:rStyle w:val="s0"/>
        </w:rPr>
        <w:t xml:space="preserve">26. Финансовый институт по действующему финансовому инструменту до момента субсидирования списывает штрафы и пени за неисполнение предпринимателем </w:t>
      </w:r>
      <w:r>
        <w:rPr>
          <w:rStyle w:val="s0"/>
        </w:rPr>
        <w:lastRenderedPageBreak/>
        <w:t>обязательств по своевременному погашению основного долга и вознаграждения, предусмотренного договором.</w:t>
      </w:r>
    </w:p>
    <w:p w:rsidR="00AC2C72" w:rsidRDefault="00D4770F">
      <w:pPr>
        <w:pStyle w:val="pji"/>
      </w:pPr>
      <w:bookmarkStart w:id="10" w:name="SUB2700"/>
      <w:bookmarkEnd w:id="10"/>
      <w:r>
        <w:rPr>
          <w:rStyle w:val="s3"/>
        </w:rPr>
        <w:t xml:space="preserve">Пункт 27 изложен в редакции </w:t>
      </w:r>
      <w:hyperlink r:id="rId44" w:anchor="sub_id=26" w:history="1">
        <w:r>
          <w:rPr>
            <w:rStyle w:val="a4"/>
            <w:i/>
            <w:iCs/>
          </w:rPr>
          <w:t>постановления</w:t>
        </w:r>
      </w:hyperlink>
      <w:r>
        <w:rPr>
          <w:rStyle w:val="s3"/>
        </w:rPr>
        <w:t xml:space="preserve"> Правительства РК от 13.01.26 г. № 12 (введено в действие с 27 января 2026 г.) (</w:t>
      </w:r>
      <w:hyperlink r:id="rId45" w:anchor="sub_id=2700" w:history="1">
        <w:r>
          <w:rPr>
            <w:rStyle w:val="a4"/>
            <w:i/>
            <w:iCs/>
          </w:rPr>
          <w:t>см. стар. ред.</w:t>
        </w:r>
      </w:hyperlink>
      <w:r>
        <w:rPr>
          <w:rStyle w:val="s3"/>
        </w:rPr>
        <w:t>)</w:t>
      </w:r>
    </w:p>
    <w:p w:rsidR="00AC2C72" w:rsidRDefault="00D4770F">
      <w:pPr>
        <w:pStyle w:val="pj"/>
      </w:pPr>
      <w:r>
        <w:rPr>
          <w:rStyle w:val="s0"/>
        </w:rPr>
        <w:t>27. В случае принятия финансовым институтом положительного решения о предоставлении финансового инструмента и после заключения договора в рамках субсидирования финансовый институт предоставляет финансовому агентству:</w:t>
      </w:r>
    </w:p>
    <w:p w:rsidR="00AC2C72" w:rsidRDefault="00D4770F">
      <w:pPr>
        <w:pStyle w:val="pj"/>
      </w:pPr>
      <w:r>
        <w:rPr>
          <w:rStyle w:val="s0"/>
        </w:rPr>
        <w:t>1) копию договора/графика платежей или данные по договору на автоматизированный сервис финансового агентства, при этом начало срока субсидирования в предоставляемых документах устанавливается не более чем за 30 (тридцать) календарных дней до даты направления финансовому агентству;</w:t>
      </w:r>
    </w:p>
    <w:p w:rsidR="00AC2C72" w:rsidRDefault="00D4770F">
      <w:pPr>
        <w:pStyle w:val="pj"/>
      </w:pPr>
      <w:r>
        <w:rPr>
          <w:rStyle w:val="s0"/>
        </w:rPr>
        <w:t xml:space="preserve">2) письмо-уведомление по форме согласно </w:t>
      </w:r>
      <w:hyperlink w:anchor="sub2" w:history="1">
        <w:r>
          <w:rPr>
            <w:rStyle w:val="a4"/>
          </w:rPr>
          <w:t>приложению 2</w:t>
        </w:r>
      </w:hyperlink>
      <w:r>
        <w:rPr>
          <w:rStyle w:val="s0"/>
        </w:rPr>
        <w:t xml:space="preserve"> к настоящим Правилам (в случае передачи данных на автоматизированный сервис финансового агентства письмо-уведомление не требуется);</w:t>
      </w:r>
    </w:p>
    <w:p w:rsidR="00AC2C72" w:rsidRDefault="00D4770F">
      <w:pPr>
        <w:pStyle w:val="pj"/>
      </w:pPr>
      <w:r>
        <w:rPr>
          <w:rStyle w:val="s0"/>
        </w:rPr>
        <w:t xml:space="preserve">3) заявление-анкету по заявке предпринимателя по форме согласно </w:t>
      </w:r>
      <w:hyperlink w:anchor="sub3" w:history="1">
        <w:r>
          <w:rPr>
            <w:rStyle w:val="a4"/>
          </w:rPr>
          <w:t>приложению 3</w:t>
        </w:r>
      </w:hyperlink>
      <w:r>
        <w:rPr>
          <w:rStyle w:val="s0"/>
        </w:rPr>
        <w:t xml:space="preserve"> к настоящим Правилам.</w:t>
      </w:r>
    </w:p>
    <w:p w:rsidR="00AC2C72" w:rsidRDefault="00D4770F">
      <w:pPr>
        <w:pStyle w:val="pj"/>
      </w:pPr>
      <w:r>
        <w:rPr>
          <w:rStyle w:val="s0"/>
        </w:rPr>
        <w:t>28. При подписании договора предприниматель принимает на себя обязательство по целевому использованию финансового инструмента и/или на соответствие проекта условиям настоящих Правил. При неисполнении данных обязательств предпринимателем субсидирование прекращается, предприниматель возмещает финансовому агентству сумму оплаченных субсидий.</w:t>
      </w:r>
    </w:p>
    <w:p w:rsidR="00AC2C72" w:rsidRDefault="00D4770F">
      <w:pPr>
        <w:pStyle w:val="pj"/>
      </w:pPr>
      <w:r>
        <w:rPr>
          <w:rStyle w:val="s0"/>
        </w:rPr>
        <w:t>29. По мере подписания договора финансовый институт предоставляет финансовому агентству пакет документов для осуществления выплат с учетом пункта 27 настоящих Правил.</w:t>
      </w:r>
    </w:p>
    <w:p w:rsidR="00AC2C72" w:rsidRDefault="00D4770F">
      <w:pPr>
        <w:pStyle w:val="pj"/>
      </w:pPr>
      <w:r>
        <w:rPr>
          <w:rStyle w:val="s0"/>
        </w:rPr>
        <w:t>30. Субсидии по проектам выплачиваются при наличии средств от соответствующего регионального координатора/уполномоченного органа.</w:t>
      </w:r>
    </w:p>
    <w:p w:rsidR="00AC2C72" w:rsidRDefault="00D4770F">
      <w:pPr>
        <w:pStyle w:val="pj"/>
      </w:pPr>
      <w:r>
        <w:rPr>
          <w:rStyle w:val="s0"/>
        </w:rPr>
        <w:t>В случае отсутствия средств на субсидирование в бюджете предприниматель производит выплату субсидируемой и не субсидируемой части. При поступлении бюджетных средств финансовое агентство возмещает предпринимателю субсидируемую часть согласно графику платежей.</w:t>
      </w:r>
    </w:p>
    <w:p w:rsidR="00AC2C72" w:rsidRDefault="00D4770F">
      <w:pPr>
        <w:pStyle w:val="pji"/>
      </w:pPr>
      <w:r>
        <w:rPr>
          <w:rStyle w:val="s3"/>
        </w:rPr>
        <w:t xml:space="preserve">Пункт 31 изложен в редакции </w:t>
      </w:r>
      <w:hyperlink r:id="rId46" w:anchor="sub_id=31" w:history="1">
        <w:r>
          <w:rPr>
            <w:rStyle w:val="a4"/>
            <w:i/>
            <w:iCs/>
          </w:rPr>
          <w:t>постановления</w:t>
        </w:r>
      </w:hyperlink>
      <w:r>
        <w:rPr>
          <w:rStyle w:val="s3"/>
        </w:rPr>
        <w:t xml:space="preserve"> Правительства РК от 13.01.26 г. № 12 (введено в действие с 27 января 2026 г.) (</w:t>
      </w:r>
      <w:hyperlink r:id="rId47" w:anchor="sub_id=3100" w:history="1">
        <w:r>
          <w:rPr>
            <w:rStyle w:val="a4"/>
            <w:i/>
            <w:iCs/>
          </w:rPr>
          <w:t>см. стар. ред.</w:t>
        </w:r>
      </w:hyperlink>
      <w:r>
        <w:rPr>
          <w:rStyle w:val="s3"/>
        </w:rPr>
        <w:t>)</w:t>
      </w:r>
    </w:p>
    <w:p w:rsidR="00AC2C72" w:rsidRDefault="00D4770F">
      <w:pPr>
        <w:pStyle w:val="pj"/>
      </w:pPr>
      <w:r>
        <w:rPr>
          <w:rStyle w:val="s0"/>
        </w:rPr>
        <w:t>31. Перечисление средств, предусмотренных для субсидирования, осуществляется финансовым агентством на текущий счет финансового института/в банке-платежном агенте ежемесячно авансовыми платежами (однократно/несколько раз в месяц) с учетом графика платежей к договору, предоставленного финансовым институтом, с учетом возмещения субсидий за предыдущие периоды.</w:t>
      </w:r>
    </w:p>
    <w:p w:rsidR="00AC2C72" w:rsidRDefault="00D4770F">
      <w:pPr>
        <w:pStyle w:val="pj"/>
      </w:pPr>
      <w:r>
        <w:rPr>
          <w:rStyle w:val="s0"/>
        </w:rPr>
        <w:t>При поступлении бюджетных средств, предусмотренных на субсидирование, в первоочередном порядке резервируется сумма, необходимая для осуществления в текущем финансовом году выплат по проектам до 5 (пять) миллиардов тенге. Оставшиеся средства направляются на выплаты субсидий по проектам свыше 5 (пять) миллиардов тенге в пределах доступного финансирования в порядке приоритета, начиная с проектов с наименьшим размером субсидии и далее в порядке её возрастания, до полного освоения средств.</w:t>
      </w:r>
    </w:p>
    <w:p w:rsidR="00AC2C72" w:rsidRDefault="00D4770F">
      <w:pPr>
        <w:pStyle w:val="pj"/>
      </w:pPr>
      <w:r>
        <w:rPr>
          <w:rStyle w:val="s0"/>
        </w:rPr>
        <w:t xml:space="preserve">По договору займа перечисление средств, предусмотренных для субсидирования, осуществляется финансовым агентством на текущий счет в банке-платежном агенте на основании уведомления краудфандинга о факте проведения предпринимателем полной выплаты по займу (основной долг, субсидируемая и несубсидируемая часть) с учетом графика платежей к договору займа, предоставленного краудфандингом, с учетом </w:t>
      </w:r>
      <w:r>
        <w:rPr>
          <w:rStyle w:val="s0"/>
        </w:rPr>
        <w:lastRenderedPageBreak/>
        <w:t>возмещения субсидий за предыдущие периоды при наличии. Субсидии перечисляются при наличии средств на счете финансового агентства на дату погашения предпринимателем планового платежа.</w:t>
      </w:r>
    </w:p>
    <w:p w:rsidR="00AC2C72" w:rsidRDefault="00D4770F">
      <w:pPr>
        <w:pStyle w:val="pj"/>
      </w:pPr>
      <w:r>
        <w:rPr>
          <w:rStyle w:val="s0"/>
        </w:rPr>
        <w:t>Финансовый институт самостоятельно рассчитывает причитающуюся сумму субсидий к получению с учетом норм настоящих Правил. Проверка указанных расчетов финансовым агентством не осуществляется.</w:t>
      </w:r>
    </w:p>
    <w:p w:rsidR="00AC2C72" w:rsidRDefault="00D4770F">
      <w:pPr>
        <w:pStyle w:val="pj"/>
      </w:pPr>
      <w:r>
        <w:rPr>
          <w:rStyle w:val="s0"/>
        </w:rPr>
        <w:t>При перечислении средств, предусмотренных для субсидирования, финансовое агентство одновременно уведомляет финансовый институт путем направления копии документа о перечислении средств по электронной почте. В уведомлении указываются наименование финансового института, регион, наименование предпринимателя, сумма субсидий и период, за который осуществлена выплата.</w:t>
      </w:r>
    </w:p>
    <w:p w:rsidR="00AC2C72" w:rsidRDefault="00D4770F">
      <w:pPr>
        <w:pStyle w:val="pj"/>
      </w:pPr>
      <w:r>
        <w:rPr>
          <w:rStyle w:val="s0"/>
        </w:rPr>
        <w:t>32. Перечисление средств, предусмотренных для субсидирования, по проектам предпринимателей, при снижении кредитного рейтинга и иных признаков ухудшения финансового состояния финансового института/банка-платежного агента (наступление одного или нескольких случаев), осуществляется в том числе:</w:t>
      </w:r>
    </w:p>
    <w:p w:rsidR="00AC2C72" w:rsidRDefault="00D4770F">
      <w:pPr>
        <w:pStyle w:val="pj"/>
      </w:pPr>
      <w:r>
        <w:rPr>
          <w:rStyle w:val="s0"/>
        </w:rPr>
        <w:t>при снижении кредитного рейтинга от международных рейтинговых агентств ниже уровня «В» по шкале рейтингов Standard&amp;Poors;</w:t>
      </w:r>
    </w:p>
    <w:p w:rsidR="00AC2C72" w:rsidRDefault="00D4770F">
      <w:pPr>
        <w:pStyle w:val="pj"/>
      </w:pPr>
      <w:r>
        <w:rPr>
          <w:rStyle w:val="s0"/>
        </w:rPr>
        <w:t>при снижении значения коэффициента К4 ниже уровня 0,4;</w:t>
      </w:r>
    </w:p>
    <w:p w:rsidR="00AC2C72" w:rsidRDefault="00D4770F">
      <w:pPr>
        <w:pStyle w:val="pj"/>
      </w:pPr>
      <w:r>
        <w:rPr>
          <w:rStyle w:val="s0"/>
        </w:rPr>
        <w:t>при нарушении пруденциальных нормативов в течение 2 (два) месяцев подряд, финансовым агентством на основании уведомления финансового института о факте проведения предпринимателем полной выплаты по финансовому инструменту (основной долг, субсидируемая и несубсидируемая часть) либо платежами, покрывающими предстоящие обязательства предпринимателя по субсидируемой части на краткосрочный период, исходя из графиков платежей к договору.</w:t>
      </w:r>
    </w:p>
    <w:p w:rsidR="00AC2C72" w:rsidRDefault="00D4770F">
      <w:pPr>
        <w:pStyle w:val="pj"/>
      </w:pPr>
      <w:r>
        <w:rPr>
          <w:rStyle w:val="s0"/>
        </w:rPr>
        <w:t>В случае исправления у финансового института/банка-платежного агента показателей, указанных выше, перечисление финансовым агентством средств, предусмотренных для субсидирования, осуществляется авансовыми платежами (однократно/несколько раз в месяц) с учетом графика платежей к договору.</w:t>
      </w:r>
    </w:p>
    <w:p w:rsidR="00AC2C72" w:rsidRDefault="00D4770F">
      <w:pPr>
        <w:pStyle w:val="pj"/>
      </w:pPr>
      <w:r>
        <w:rPr>
          <w:rStyle w:val="s0"/>
        </w:rPr>
        <w:t>По договору займа, в случае исправления у банка-платежного агента показателей, указанных выше, перечисление финансовым агентством средств, предусмотренных для субсидирования, осуществляется на текущий счет в банке-платежном агенте на основании уведомления краудфандинга о факте проведения предпринимателем полной выплаты по займу (основной долг, субсидируемая и несубсидируемая часть) с учетом графика платежей к договору займа.</w:t>
      </w:r>
    </w:p>
    <w:p w:rsidR="00AC2C72" w:rsidRDefault="00D4770F">
      <w:pPr>
        <w:pStyle w:val="pji"/>
      </w:pPr>
      <w:r>
        <w:rPr>
          <w:rStyle w:val="s3"/>
        </w:rPr>
        <w:t xml:space="preserve">Пункт 33 изложен в редакции </w:t>
      </w:r>
      <w:hyperlink r:id="rId48" w:anchor="sub_id=31" w:history="1">
        <w:r>
          <w:rPr>
            <w:rStyle w:val="a4"/>
            <w:i/>
            <w:iCs/>
          </w:rPr>
          <w:t>постановления</w:t>
        </w:r>
      </w:hyperlink>
      <w:r>
        <w:rPr>
          <w:rStyle w:val="s3"/>
        </w:rPr>
        <w:t xml:space="preserve"> Правительства РК от 13.01.26 г. № 12 (введено в действие с 27 января 2026 г.) (</w:t>
      </w:r>
      <w:hyperlink r:id="rId49" w:anchor="sub_id=3100" w:history="1">
        <w:r>
          <w:rPr>
            <w:rStyle w:val="a4"/>
            <w:i/>
            <w:iCs/>
          </w:rPr>
          <w:t>см. стар. ред.</w:t>
        </w:r>
      </w:hyperlink>
      <w:r>
        <w:rPr>
          <w:rStyle w:val="s3"/>
        </w:rPr>
        <w:t>)</w:t>
      </w:r>
    </w:p>
    <w:p w:rsidR="00AC2C72" w:rsidRDefault="00D4770F">
      <w:pPr>
        <w:pStyle w:val="pj"/>
      </w:pPr>
      <w:r>
        <w:rPr>
          <w:rStyle w:val="s0"/>
        </w:rPr>
        <w:t>33. Финансовый институт на основании уведомления финансового агентства осуществляет списание с текущего счета финансового агентства/текущего счета банка-платежного агента суммы субсидий по проектам предпринимателей, указанным в уведомлении финансового агентства.</w:t>
      </w:r>
    </w:p>
    <w:p w:rsidR="00AC2C72" w:rsidRDefault="00D4770F">
      <w:pPr>
        <w:pStyle w:val="pj"/>
      </w:pPr>
      <w:r>
        <w:rPr>
          <w:rStyle w:val="s0"/>
        </w:rPr>
        <w:t>В случае списания финансовым институтом субсидий, не соответствующих уведомлению/без уведомления о перечислении средств финансовым агентством с текущего счета финансового агентства/текущего счета банка-платежного агента, финансовый институт осуществляет возврат субсидий на текущий счет финансового агентства/текущий счет банка-платежного агента в течение 10 (десять) рабочих дней с даты получения письменного уведомления финансового агентства.</w:t>
      </w:r>
    </w:p>
    <w:p w:rsidR="00AC2C72" w:rsidRDefault="00D4770F">
      <w:pPr>
        <w:pStyle w:val="pj"/>
      </w:pPr>
      <w:r>
        <w:rPr>
          <w:rStyle w:val="s0"/>
        </w:rPr>
        <w:t>34. Финансовый институт возмещает субсидии по измененным графикам погашения, рассчитанным согласно частичным досрочным погашениям в пределах суммы остатка, не превышающей плановый платеж по графику платежей к договору.</w:t>
      </w:r>
    </w:p>
    <w:p w:rsidR="00AC2C72" w:rsidRDefault="00D4770F">
      <w:pPr>
        <w:pStyle w:val="pj"/>
      </w:pPr>
      <w:r>
        <w:rPr>
          <w:rStyle w:val="s0"/>
        </w:rPr>
        <w:lastRenderedPageBreak/>
        <w:t>35. Предприниматель производит выплату несубсидируемой части финансовому институту согласно графику погашения в соответствии с договором.</w:t>
      </w:r>
    </w:p>
    <w:p w:rsidR="00AC2C72" w:rsidRDefault="00D4770F">
      <w:pPr>
        <w:pStyle w:val="pj"/>
      </w:pPr>
      <w:r>
        <w:rPr>
          <w:rStyle w:val="s0"/>
        </w:rPr>
        <w:t>36. По факту проведения предпринимателем полной выплаты платежа по финансовому инструменту (основному долгу и несубсидируемой части) финансовый институт осуществляет списание денег с текущего счета финансового агентства в счет погашения субсидируемой части по финансовому инструменту предпринимателя при:</w:t>
      </w:r>
    </w:p>
    <w:p w:rsidR="00AC2C72" w:rsidRDefault="00D4770F">
      <w:pPr>
        <w:pStyle w:val="pj"/>
      </w:pPr>
      <w:r>
        <w:rPr>
          <w:rStyle w:val="s0"/>
        </w:rPr>
        <w:t>1) наличии средств на счете финансового агентства на дату погашения предпринимателем планового платежа по финансовому инструменту;</w:t>
      </w:r>
    </w:p>
    <w:p w:rsidR="00AC2C72" w:rsidRDefault="00D4770F">
      <w:pPr>
        <w:pStyle w:val="pj"/>
      </w:pPr>
      <w:r>
        <w:rPr>
          <w:rStyle w:val="s0"/>
        </w:rPr>
        <w:t>2) поступлении средств от финансового агентства после даты погашения по графику.</w:t>
      </w:r>
    </w:p>
    <w:p w:rsidR="00AC2C72" w:rsidRDefault="00D4770F">
      <w:pPr>
        <w:pStyle w:val="pji"/>
      </w:pPr>
      <w:r>
        <w:rPr>
          <w:rStyle w:val="s3"/>
        </w:rPr>
        <w:t xml:space="preserve">Пункт 37 изложен в редакции </w:t>
      </w:r>
      <w:hyperlink r:id="rId50" w:anchor="sub_id=37" w:history="1">
        <w:r>
          <w:rPr>
            <w:rStyle w:val="a4"/>
            <w:i/>
            <w:iCs/>
          </w:rPr>
          <w:t>постановления</w:t>
        </w:r>
      </w:hyperlink>
      <w:r>
        <w:rPr>
          <w:rStyle w:val="s3"/>
        </w:rPr>
        <w:t xml:space="preserve"> Правительства РК от 13.01.26 г. № 12 (введено в действие с 27 января 2026 г.) (</w:t>
      </w:r>
      <w:hyperlink r:id="rId51" w:anchor="sub_id=3700" w:history="1">
        <w:r>
          <w:rPr>
            <w:rStyle w:val="a4"/>
            <w:i/>
            <w:iCs/>
          </w:rPr>
          <w:t>см. стар. ред.</w:t>
        </w:r>
      </w:hyperlink>
      <w:r>
        <w:rPr>
          <w:rStyle w:val="s3"/>
        </w:rPr>
        <w:t>)</w:t>
      </w:r>
    </w:p>
    <w:p w:rsidR="00AC2C72" w:rsidRDefault="00D4770F">
      <w:pPr>
        <w:pStyle w:val="pj"/>
      </w:pPr>
      <w:r>
        <w:rPr>
          <w:rStyle w:val="s0"/>
        </w:rPr>
        <w:t>37. Финансовый институт не производит списание средств с текущего счета финансового агентства для погашения субсидируемой части до погашения задолженности предпринимателем и уведомляет соответствующим письмом об этом финансовое агентство в течение 2 (два) рабочих дней в случае неисполнения предпринимателем в течение 3 (три) месяцев подряд обязательств по оплате платежей перед финансовым институтом.</w:t>
      </w:r>
    </w:p>
    <w:p w:rsidR="00AC2C72" w:rsidRDefault="00D4770F">
      <w:pPr>
        <w:pStyle w:val="pj"/>
      </w:pPr>
      <w:r>
        <w:rPr>
          <w:rStyle w:val="s0"/>
        </w:rPr>
        <w:t xml:space="preserve">38. Финансовый институт в течение 2 (два) рабочих дней после предоставления финансового инструмента обязан официальным письмом/через web-сервис направлять финансовому агентству информацию о заемщике для соблюдения требования по сумме финансового инструмента, указанной в </w:t>
      </w:r>
      <w:hyperlink w:anchor="sub1300" w:history="1">
        <w:r>
          <w:rPr>
            <w:rStyle w:val="a4"/>
          </w:rPr>
          <w:t>пункте 13</w:t>
        </w:r>
      </w:hyperlink>
      <w:r>
        <w:rPr>
          <w:rStyle w:val="s0"/>
        </w:rPr>
        <w:t xml:space="preserve"> настоящих Правил.</w:t>
      </w:r>
    </w:p>
    <w:p w:rsidR="00AC2C72" w:rsidRDefault="00D4770F">
      <w:pPr>
        <w:pStyle w:val="pj"/>
      </w:pPr>
      <w:r>
        <w:rPr>
          <w:rStyle w:val="s0"/>
        </w:rPr>
        <w:t>39. Выплата субсидий финансовым агентством финансовому институту осуществляется в соответствии с процедурами, указанными в соглашении о субсидировании между финансовым институтом и финансовым агентством.</w:t>
      </w:r>
    </w:p>
    <w:p w:rsidR="00AC2C72" w:rsidRDefault="00D4770F">
      <w:pPr>
        <w:pStyle w:val="pj"/>
      </w:pPr>
      <w:r>
        <w:rPr>
          <w:rStyle w:val="s0"/>
        </w:rPr>
        <w:t xml:space="preserve">40. В случае отсутствия средств из бюджета для субсидирования от соответствующего уполномоченного органа/регионального координатора, в том числе при наличии установленного финансовым агентством лимита субсидирования, финансовое агентство не принимает от финансового института документы, указанные в </w:t>
      </w:r>
      <w:hyperlink w:anchor="sub2700" w:history="1">
        <w:r>
          <w:rPr>
            <w:rStyle w:val="a4"/>
          </w:rPr>
          <w:t>пункте 27</w:t>
        </w:r>
      </w:hyperlink>
      <w:r>
        <w:rPr>
          <w:rStyle w:val="s0"/>
        </w:rPr>
        <w:t xml:space="preserve"> настоящих Правил, до момента получения средств от соответствующего уполномоченного органа/регионального координатора.</w:t>
      </w:r>
    </w:p>
    <w:p w:rsidR="00AC2C72" w:rsidRDefault="00D4770F">
      <w:pPr>
        <w:pStyle w:val="pji"/>
      </w:pPr>
      <w:r>
        <w:rPr>
          <w:rStyle w:val="s3"/>
        </w:rPr>
        <w:t xml:space="preserve">Пункт 41 изложен в редакции </w:t>
      </w:r>
      <w:hyperlink r:id="rId52" w:anchor="sub_id=41" w:history="1">
        <w:r>
          <w:rPr>
            <w:rStyle w:val="a4"/>
            <w:i/>
            <w:iCs/>
          </w:rPr>
          <w:t>постановления</w:t>
        </w:r>
      </w:hyperlink>
      <w:r>
        <w:rPr>
          <w:rStyle w:val="s3"/>
        </w:rPr>
        <w:t xml:space="preserve"> Правительства РК от 13.01.26 г. № 12 (введено в действие с 27 января 2026 г.) (</w:t>
      </w:r>
      <w:hyperlink r:id="rId53" w:anchor="sub_id=4100" w:history="1">
        <w:r>
          <w:rPr>
            <w:rStyle w:val="a4"/>
            <w:i/>
            <w:iCs/>
          </w:rPr>
          <w:t>см. стар. ред.</w:t>
        </w:r>
      </w:hyperlink>
      <w:r>
        <w:rPr>
          <w:rStyle w:val="s3"/>
        </w:rPr>
        <w:t>)</w:t>
      </w:r>
    </w:p>
    <w:p w:rsidR="00AC2C72" w:rsidRDefault="00D4770F">
      <w:pPr>
        <w:pStyle w:val="pj"/>
      </w:pPr>
      <w:r>
        <w:rPr>
          <w:rStyle w:val="s0"/>
        </w:rPr>
        <w:t>41. В случае частичного досрочного погашения основного долга по финансовому инструменту предпринимателя финансовый институт в течение 2 (два) рабочих дней направляет в финансовое агентство копию дополнительного соглашения к договору либо письмо финансового института с измененным графиком погашения платежей в электронном формате (XLS или XLSX) и указанием причитающейся к выплате суммы субсидий.</w:t>
      </w:r>
    </w:p>
    <w:p w:rsidR="00AC2C72" w:rsidRDefault="00D4770F">
      <w:pPr>
        <w:pStyle w:val="pj"/>
      </w:pPr>
      <w:r>
        <w:rPr>
          <w:rStyle w:val="s0"/>
        </w:rPr>
        <w:t>42. В случае неоднократно частичного досрочного погашения основного долга по финансовому инструменту предпринимателем в течение календарного месяца допускается предоставление в финансовое агентство копии финансового института объединенных по таким случаям дополнительного соглашения к договору либо письмо финансового института с измененным графиком погашения платежей в электронном формате (XLS или XLSX) и указанием причитающейся к выплате суммы субсидий.</w:t>
      </w:r>
    </w:p>
    <w:p w:rsidR="00AC2C72" w:rsidRDefault="00D4770F">
      <w:pPr>
        <w:pStyle w:val="pj"/>
      </w:pPr>
      <w:r>
        <w:rPr>
          <w:rStyle w:val="s0"/>
        </w:rPr>
        <w:t>При этом сроки уведомления указаны в соглашении о субсидировании между финансовым институтом и финансовым агентством.</w:t>
      </w:r>
    </w:p>
    <w:p w:rsidR="00AC2C72" w:rsidRDefault="00D4770F">
      <w:pPr>
        <w:pStyle w:val="pj"/>
      </w:pPr>
      <w:r>
        <w:rPr>
          <w:rStyle w:val="s0"/>
        </w:rPr>
        <w:t>43. В случае полного досрочного погашения основного долга по финансовому инструменту финансовый институт в течение 7 (семь) рабочих дней предоставляет акт сверки взаиморасчетов в финансовое агентство.</w:t>
      </w:r>
    </w:p>
    <w:p w:rsidR="00AC2C72" w:rsidRDefault="00D4770F">
      <w:pPr>
        <w:pStyle w:val="pj"/>
      </w:pPr>
      <w:r>
        <w:rPr>
          <w:rStyle w:val="s0"/>
        </w:rPr>
        <w:lastRenderedPageBreak/>
        <w:t>44. Выплаты субсидий прекращаются в случаях:</w:t>
      </w:r>
    </w:p>
    <w:p w:rsidR="00AC2C72" w:rsidRDefault="00D4770F">
      <w:pPr>
        <w:pStyle w:val="pj"/>
      </w:pPr>
      <w:r>
        <w:rPr>
          <w:rStyle w:val="s0"/>
        </w:rPr>
        <w:t>1) полного погашения финансового инструмента по договору перед финансовым институтом (датой прекращения субсидирования будет считаться дата полного погашения предпринимателем финансового инструмента финансовому институту);</w:t>
      </w:r>
    </w:p>
    <w:p w:rsidR="00AC2C72" w:rsidRDefault="00D4770F">
      <w:pPr>
        <w:pStyle w:val="pj"/>
      </w:pPr>
      <w:r>
        <w:rPr>
          <w:rStyle w:val="s0"/>
        </w:rPr>
        <w:t>2) уведомления финансового агентства о прекращении субсидирования.</w:t>
      </w:r>
    </w:p>
    <w:p w:rsidR="00AC2C72" w:rsidRDefault="00D4770F">
      <w:pPr>
        <w:pStyle w:val="pj"/>
      </w:pPr>
      <w:r>
        <w:rPr>
          <w:rStyle w:val="s0"/>
        </w:rPr>
        <w:t> </w:t>
      </w:r>
    </w:p>
    <w:p w:rsidR="00AC2C72" w:rsidRDefault="00D4770F">
      <w:pPr>
        <w:pStyle w:val="pj"/>
      </w:pPr>
      <w:r>
        <w:rPr>
          <w:rStyle w:val="s0"/>
        </w:rPr>
        <w:t> </w:t>
      </w:r>
    </w:p>
    <w:p w:rsidR="00AC2C72" w:rsidRDefault="00D4770F">
      <w:pPr>
        <w:pStyle w:val="pc"/>
      </w:pPr>
      <w:bookmarkStart w:id="11" w:name="SUB4500"/>
      <w:bookmarkEnd w:id="11"/>
      <w:r>
        <w:rPr>
          <w:rStyle w:val="s1"/>
        </w:rPr>
        <w:t>Параграф 4. Приостановление, прекращение и возобновление субсидирования</w:t>
      </w:r>
    </w:p>
    <w:p w:rsidR="00AC2C72" w:rsidRDefault="00D4770F">
      <w:pPr>
        <w:pStyle w:val="pj"/>
      </w:pPr>
      <w:r>
        <w:rPr>
          <w:rStyle w:val="s0"/>
        </w:rPr>
        <w:t> </w:t>
      </w:r>
    </w:p>
    <w:p w:rsidR="00AC2C72" w:rsidRDefault="00D4770F">
      <w:pPr>
        <w:pStyle w:val="pj"/>
      </w:pPr>
      <w:r>
        <w:rPr>
          <w:rStyle w:val="s0"/>
        </w:rPr>
        <w:t>45. Финансовое агентство прекращает/возобновляет субсидирование предпринимателя на основании ходатайств (уведомлений) финансового института, а также результатов мониторинга.</w:t>
      </w:r>
    </w:p>
    <w:p w:rsidR="00AC2C72" w:rsidRDefault="00D4770F">
      <w:pPr>
        <w:pStyle w:val="pj"/>
      </w:pPr>
      <w:bookmarkStart w:id="12" w:name="SUB4600"/>
      <w:bookmarkEnd w:id="12"/>
      <w:r>
        <w:rPr>
          <w:rStyle w:val="s0"/>
        </w:rPr>
        <w:t>46. Финансовое агентство на основании уведомления финансового института, направленного не позднее 5 (пять) рабочих дней с момента выявления финансовым институтом и (или) на основании отчета о мониторинге финансового агентства, приостанавливает субсидирование предпринимателя с даты наступления любого из следующих случаев:</w:t>
      </w:r>
    </w:p>
    <w:p w:rsidR="00AC2C72" w:rsidRDefault="00D4770F">
      <w:pPr>
        <w:pStyle w:val="pj"/>
      </w:pPr>
      <w:r>
        <w:rPr>
          <w:rStyle w:val="s0"/>
        </w:rPr>
        <w:t>1) нецелевого/частичного нецелевого использования финансового инструмента, по которому осуществляется субсидирование, при этом субсидирование прекращается пропорционально сумме нецелевого использования финансового инструмента;</w:t>
      </w:r>
    </w:p>
    <w:p w:rsidR="00AC2C72" w:rsidRDefault="00D4770F">
      <w:pPr>
        <w:pStyle w:val="pj"/>
      </w:pPr>
      <w:r>
        <w:rPr>
          <w:rStyle w:val="s0"/>
        </w:rPr>
        <w:t>2) несоответствия проекта и/или предпринимателя условиям настоящих Правил и/или решению финансового института;</w:t>
      </w:r>
    </w:p>
    <w:p w:rsidR="00AC2C72" w:rsidRDefault="00D4770F">
      <w:pPr>
        <w:pStyle w:val="pj"/>
      </w:pPr>
      <w:r>
        <w:rPr>
          <w:rStyle w:val="s0"/>
        </w:rPr>
        <w:t>3) неисполнения предпринимателем в течение 3 (три) месяцев подряд обязательств по оплате платежей перед финансовым институтом, согласно графику платежей к договору, за исключением случаев, если невозможность исполнения явилась следствием обстоятельств непреодолимой силы, то есть чрезвычайных и непредотвратимых при данных условиях обстоятельствах (стихийные явления, военные действия), а также на основании распоряжения и/или иного документа и/или акта уполномоченного органа по регулированию, контролю и надзору финансового рынка и финансовых организаций (далее - ситуация);</w:t>
      </w:r>
    </w:p>
    <w:p w:rsidR="00AC2C72" w:rsidRDefault="00D4770F">
      <w:pPr>
        <w:pStyle w:val="pj"/>
      </w:pPr>
      <w:r>
        <w:rPr>
          <w:rStyle w:val="s0"/>
        </w:rPr>
        <w:t>4) неисполнения предпринимателем 2 (два) и более раза подряд обязательств по внесению лизинговых платежей перед финансовым институтом, согласно графику погашения платежей к договору, за исключением случаев, возникших в период действия ситуации;</w:t>
      </w:r>
    </w:p>
    <w:p w:rsidR="00AC2C72" w:rsidRDefault="00D4770F">
      <w:pPr>
        <w:pStyle w:val="pj"/>
      </w:pPr>
      <w:r>
        <w:rPr>
          <w:rStyle w:val="s0"/>
        </w:rPr>
        <w:t>5) ареста денег на счетах предпринимателя (за исключением наложения ареста денег на счетах в качестве мер по обеспечению иска, при условии достаточности денег на счете, в полном объеме обеспечивающих исковые требования), и/или приостановления расходных операций по счету предпринимателя;</w:t>
      </w:r>
    </w:p>
    <w:p w:rsidR="00AC2C72" w:rsidRDefault="00D4770F">
      <w:pPr>
        <w:pStyle w:val="pj"/>
      </w:pPr>
      <w:r>
        <w:rPr>
          <w:rStyle w:val="s0"/>
        </w:rPr>
        <w:t xml:space="preserve">6) истребования предмета лизинга у должника в случаях, предусмотренных </w:t>
      </w:r>
      <w:hyperlink r:id="rId54" w:history="1">
        <w:r>
          <w:rPr>
            <w:rStyle w:val="a4"/>
          </w:rPr>
          <w:t>законодательством</w:t>
        </w:r>
      </w:hyperlink>
      <w:r>
        <w:rPr>
          <w:rStyle w:val="s0"/>
        </w:rPr>
        <w:t xml:space="preserve"> о финансовом лизинге Республики Казахстан;</w:t>
      </w:r>
    </w:p>
    <w:p w:rsidR="00AC2C72" w:rsidRDefault="00D4770F">
      <w:pPr>
        <w:pStyle w:val="pj"/>
      </w:pPr>
      <w:r>
        <w:rPr>
          <w:rStyle w:val="s0"/>
        </w:rPr>
        <w:t>7) неисполнения обязательств предпринимателями по увеличению уплачиваемых налогов (корпоративный подоходный налог/индивидуальный подоходный налог) и 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в бюджет на 10 % после 2 (два) финансовых лет со дня принятия решения финансовым институтом;</w:t>
      </w:r>
    </w:p>
    <w:p w:rsidR="00AC2C72" w:rsidRDefault="00D4770F">
      <w:pPr>
        <w:pStyle w:val="pj"/>
      </w:pPr>
      <w:r>
        <w:rPr>
          <w:rStyle w:val="s0"/>
        </w:rPr>
        <w:t>8) нарушения срока реализации инвестиционных проектов, по которым осуществляется субсидирование;</w:t>
      </w:r>
    </w:p>
    <w:p w:rsidR="00AC2C72" w:rsidRDefault="00D4770F">
      <w:pPr>
        <w:pStyle w:val="pj"/>
      </w:pPr>
      <w:r>
        <w:rPr>
          <w:rStyle w:val="s0"/>
        </w:rPr>
        <w:lastRenderedPageBreak/>
        <w:t>9) приостановления/прекращения деятельности предпринимателя как субъекта частного предпринимательства.</w:t>
      </w:r>
    </w:p>
    <w:p w:rsidR="00AC2C72" w:rsidRDefault="00D4770F">
      <w:pPr>
        <w:pStyle w:val="pj"/>
      </w:pPr>
      <w:r>
        <w:rPr>
          <w:rStyle w:val="s0"/>
        </w:rPr>
        <w:t>47. Финансовое агентство в течение 20 (двадцать) рабочих дней после установления фактов, указанных в пункте 46 настоящих Правил, прекращает/предоставляет отсрочку по прекращению либо возобновляет субсидирование на основании уведомления финансовым институтом.</w:t>
      </w:r>
    </w:p>
    <w:p w:rsidR="00AC2C72" w:rsidRDefault="00D4770F">
      <w:pPr>
        <w:pStyle w:val="pj"/>
      </w:pPr>
      <w:r>
        <w:rPr>
          <w:rStyle w:val="s0"/>
        </w:rPr>
        <w:t>При этом в уведомлении финансового агентства указывается основание о прекращении/возобновлении субсидирования.</w:t>
      </w:r>
    </w:p>
    <w:p w:rsidR="00AC2C72" w:rsidRDefault="00D4770F">
      <w:pPr>
        <w:pStyle w:val="pji"/>
      </w:pPr>
      <w:r>
        <w:rPr>
          <w:rStyle w:val="s3"/>
        </w:rPr>
        <w:t xml:space="preserve">Пункт 48 изложен в редакции </w:t>
      </w:r>
      <w:hyperlink r:id="rId55" w:anchor="sub_id=48" w:history="1">
        <w:r>
          <w:rPr>
            <w:rStyle w:val="a4"/>
            <w:i/>
            <w:iCs/>
          </w:rPr>
          <w:t>постановления</w:t>
        </w:r>
      </w:hyperlink>
      <w:r>
        <w:rPr>
          <w:rStyle w:val="s3"/>
        </w:rPr>
        <w:t xml:space="preserve"> Правительства РК от 13.01.26 г. № 12 (введено в действие с 27 января 2026 г.) (</w:t>
      </w:r>
      <w:hyperlink r:id="rId56" w:anchor="sub_id=4800" w:history="1">
        <w:r>
          <w:rPr>
            <w:rStyle w:val="a4"/>
            <w:i/>
            <w:iCs/>
          </w:rPr>
          <w:t>см. стар. ред.</w:t>
        </w:r>
      </w:hyperlink>
      <w:r>
        <w:rPr>
          <w:rStyle w:val="s3"/>
        </w:rPr>
        <w:t>)</w:t>
      </w:r>
    </w:p>
    <w:p w:rsidR="00AC2C72" w:rsidRDefault="00D4770F">
      <w:pPr>
        <w:pStyle w:val="pj"/>
      </w:pPr>
      <w:r>
        <w:rPr>
          <w:rStyle w:val="s0"/>
        </w:rPr>
        <w:t>48. В случае смерти предпринимателя финансовый институт после получения сведений (информации) о смерти предпринимателя в течение 2 (два) рабочих дней направляет соответствующее уведомление в финансовое агентство, которое в течение 5 (пять) рабочих дней выносит на рассмотрение уполномоченного органа финансового агентства информацию по временному прекращению субсидирования до момента вступления в права наследования наследником (-ами). В случае вступления в права наследования наследником (-ами) вопрос о возобновлении субсидирования выносится на рассмотрение уполномоченного органа финансового агентства.</w:t>
      </w:r>
    </w:p>
    <w:p w:rsidR="00AC2C72" w:rsidRDefault="00D4770F">
      <w:pPr>
        <w:pStyle w:val="pj"/>
      </w:pPr>
      <w:r>
        <w:rPr>
          <w:rStyle w:val="s0"/>
        </w:rPr>
        <w:t>49. При нецелевом/частичном нецелевом использовании финансового инструмента, несоответствии проекта и/или предпринимателя условиям настоящих Правил финансовое агентство прекращает субсидирование, при этом субсидирование прекращается пропорционально сумме нецелевого использования финансового инструмента. По оставшейся части финансового инструмента, подтверждающей целевое использование финансового инструмента, и в случае возврата предпринимателем суммы выплаченных субсидий, пропорциональной размеру нецелевого использования финансового инструмента, субсидирование продолжается в соответствии с графиком платежей. В случаях выявления полного нецелевого использования финансового инструмента или несоответствия проекта (или) предпринимателя условиям настоящих Правил, субсидирование прекращается с даты начала срока субсидирования с полным возвратом суммы выплаченных субсидий.</w:t>
      </w:r>
    </w:p>
    <w:p w:rsidR="00AC2C72" w:rsidRDefault="00D4770F">
      <w:pPr>
        <w:pStyle w:val="pj"/>
      </w:pPr>
      <w:r>
        <w:rPr>
          <w:rStyle w:val="s0"/>
        </w:rPr>
        <w:t>Суммы возвращенных субсидий в финансовое агентство, используются для дальнейшей выплаты субсидий.</w:t>
      </w:r>
    </w:p>
    <w:p w:rsidR="00AC2C72" w:rsidRDefault="00D4770F">
      <w:pPr>
        <w:pStyle w:val="pj"/>
      </w:pPr>
      <w:r>
        <w:rPr>
          <w:rStyle w:val="s0"/>
        </w:rPr>
        <w:t>50. Финансовое агентство в течение 5 (пять) рабочих дней уведомляет финансовый институт о возобновлении субсидирования при условии устранения предпринимателем причин, явившихся основанием для приостановления субсидирования.</w:t>
      </w:r>
    </w:p>
    <w:p w:rsidR="00AC2C72" w:rsidRDefault="00D4770F">
      <w:pPr>
        <w:pStyle w:val="pj"/>
      </w:pPr>
      <w:r>
        <w:rPr>
          <w:rStyle w:val="s0"/>
        </w:rPr>
        <w:t xml:space="preserve">51. В случае возобновления субсидирования предпринимателя финансовое агентство производит выплату субсидий, не оплаченных им за период приостановления, в случае приостановления субсидирования по причинам, указанным в подпунктах 3), 4), 5) </w:t>
      </w:r>
      <w:hyperlink w:anchor="sub4600" w:history="1">
        <w:r>
          <w:rPr>
            <w:rStyle w:val="a4"/>
          </w:rPr>
          <w:t>пункта 46</w:t>
        </w:r>
      </w:hyperlink>
      <w:r>
        <w:rPr>
          <w:rStyle w:val="s0"/>
        </w:rPr>
        <w:t xml:space="preserve"> настоящих Правил, при возобновлении субсидирования финансовое агентство производит выплату субсидий, подлежащих к оплате, со дня выхода предпринимателя на просрочку.</w:t>
      </w:r>
    </w:p>
    <w:p w:rsidR="00AC2C72" w:rsidRDefault="00D4770F">
      <w:pPr>
        <w:pStyle w:val="pj"/>
      </w:pPr>
      <w:r>
        <w:rPr>
          <w:rStyle w:val="s0"/>
        </w:rPr>
        <w:t>52. В случае прекращения субсидирования предпринимателя, в течение 5 (пять) рабочих дней финансовое агентство соответствующим письмом направляет уведомление предпринимателю и финансовому институту, в котором указывает причину прекращения.</w:t>
      </w:r>
    </w:p>
    <w:p w:rsidR="00AC2C72" w:rsidRDefault="00D4770F">
      <w:pPr>
        <w:pStyle w:val="pj"/>
      </w:pPr>
      <w:r>
        <w:rPr>
          <w:rStyle w:val="s0"/>
        </w:rPr>
        <w:t>53. Возобновлению не подлежат финансовые инструменты, по которым имеется письменное уведомление финансового агентства о прекращении субсидирования, за исключением случаев, предусмотренных пунктом 48 настоящих Правил.</w:t>
      </w:r>
    </w:p>
    <w:p w:rsidR="00AC2C72" w:rsidRDefault="00D4770F">
      <w:pPr>
        <w:pStyle w:val="pji"/>
      </w:pPr>
      <w:r>
        <w:rPr>
          <w:rStyle w:val="s3"/>
        </w:rPr>
        <w:t xml:space="preserve">Пункт 54 изложен в редакции </w:t>
      </w:r>
      <w:hyperlink r:id="rId57" w:anchor="sub_id=54" w:history="1">
        <w:r>
          <w:rPr>
            <w:rStyle w:val="a4"/>
            <w:i/>
            <w:iCs/>
          </w:rPr>
          <w:t>постановления</w:t>
        </w:r>
      </w:hyperlink>
      <w:r>
        <w:rPr>
          <w:rStyle w:val="s3"/>
        </w:rPr>
        <w:t xml:space="preserve"> Правительства РК от 13.01.26 г. № 12 (введено в действие с 27 января 2026 г.) (</w:t>
      </w:r>
      <w:hyperlink r:id="rId58" w:anchor="sub_id=5400" w:history="1">
        <w:r>
          <w:rPr>
            <w:rStyle w:val="a4"/>
            <w:i/>
            <w:iCs/>
          </w:rPr>
          <w:t>см. стар. ред.</w:t>
        </w:r>
      </w:hyperlink>
      <w:r>
        <w:rPr>
          <w:rStyle w:val="s3"/>
        </w:rPr>
        <w:t>)</w:t>
      </w:r>
    </w:p>
    <w:p w:rsidR="00AC2C72" w:rsidRDefault="00D4770F">
      <w:pPr>
        <w:pStyle w:val="pj"/>
      </w:pPr>
      <w:r>
        <w:rPr>
          <w:rStyle w:val="s0"/>
        </w:rPr>
        <w:lastRenderedPageBreak/>
        <w:t>54. В случае прекращения субсидирования финансовый институт по действующему финансовому инструменту устанавливает предпринимателю ранее действовавшие условия финансового инструмента (в том числе номинальную ставку, комиссии и прочие условия). При этом финансовое агентство в течение 10 (десять) рабочих дней представляет акт сверки взаиморасчетов финансовому институту.</w:t>
      </w:r>
    </w:p>
    <w:p w:rsidR="00AC2C72" w:rsidRDefault="00D4770F">
      <w:pPr>
        <w:pStyle w:val="pj"/>
      </w:pPr>
      <w:r>
        <w:rPr>
          <w:rStyle w:val="s0"/>
        </w:rPr>
        <w:t>В случае, если в течение 10 (десять) рабочих дней с момента направления финансовым агентством в адрес финансового института акта сверки взаиморасчетов на подписание, содержащего сумму к возмещению, финансовый институт не предоставил подписанный акт сверки взаиморасчетов либо мотивированные возражения, сумма, отражённая в акте сверки взаиморасчетов, считается признанной финансовым институтом и подлежит возврату на счет финансового агентства.</w:t>
      </w:r>
    </w:p>
    <w:p w:rsidR="00AC2C72" w:rsidRDefault="00D4770F">
      <w:pPr>
        <w:pStyle w:val="pj"/>
      </w:pPr>
      <w:r>
        <w:rPr>
          <w:rStyle w:val="s0"/>
        </w:rPr>
        <w:t xml:space="preserve">55. Возобновление субсидирования осуществляется в случае устранения нарушений предпринимателем по подпунктам 3), 4), 5) </w:t>
      </w:r>
      <w:hyperlink w:anchor="sub4600" w:history="1">
        <w:r>
          <w:rPr>
            <w:rStyle w:val="a4"/>
          </w:rPr>
          <w:t>пункта 46</w:t>
        </w:r>
      </w:hyperlink>
      <w:r>
        <w:rPr>
          <w:rStyle w:val="s0"/>
        </w:rPr>
        <w:t xml:space="preserve"> настоящих Правил и согласно условиям, предусмотренным в соглашении о субсидировании между финансовым институтом и финансовым агентством до решения о прекращении субсидирования финансовым агентством.</w:t>
      </w:r>
    </w:p>
    <w:p w:rsidR="00AC2C72" w:rsidRDefault="00D4770F">
      <w:pPr>
        <w:pStyle w:val="pj"/>
      </w:pPr>
      <w:r>
        <w:rPr>
          <w:rStyle w:val="s0"/>
        </w:rPr>
        <w:t> </w:t>
      </w:r>
    </w:p>
    <w:p w:rsidR="00AC2C72" w:rsidRDefault="00D4770F">
      <w:pPr>
        <w:pStyle w:val="pj"/>
      </w:pPr>
      <w:r>
        <w:rPr>
          <w:rStyle w:val="s0"/>
        </w:rPr>
        <w:t> </w:t>
      </w:r>
    </w:p>
    <w:p w:rsidR="00AC2C72" w:rsidRDefault="00D4770F">
      <w:pPr>
        <w:pStyle w:val="pc"/>
      </w:pPr>
      <w:bookmarkStart w:id="13" w:name="SUB5600"/>
      <w:bookmarkEnd w:id="13"/>
      <w:r>
        <w:rPr>
          <w:rStyle w:val="s1"/>
        </w:rPr>
        <w:t>Глава 3. Субсидирование за счет средств местных исполнительных органов</w:t>
      </w:r>
    </w:p>
    <w:p w:rsidR="00AC2C72" w:rsidRDefault="00D4770F">
      <w:pPr>
        <w:pStyle w:val="pj"/>
      </w:pPr>
      <w:r>
        <w:rPr>
          <w:rStyle w:val="s0"/>
        </w:rPr>
        <w:t> </w:t>
      </w:r>
    </w:p>
    <w:p w:rsidR="00AC2C72" w:rsidRDefault="00D4770F">
      <w:pPr>
        <w:pStyle w:val="pj"/>
      </w:pPr>
      <w:r>
        <w:rPr>
          <w:rStyle w:val="s0"/>
        </w:rPr>
        <w:t> </w:t>
      </w:r>
    </w:p>
    <w:p w:rsidR="00AC2C72" w:rsidRDefault="00D4770F">
      <w:pPr>
        <w:pStyle w:val="pc"/>
      </w:pPr>
      <w:r>
        <w:rPr>
          <w:rStyle w:val="s1"/>
        </w:rPr>
        <w:t>Параграф 1. Условия предоставления субсидий</w:t>
      </w:r>
    </w:p>
    <w:p w:rsidR="00AC2C72" w:rsidRDefault="00D4770F">
      <w:pPr>
        <w:pStyle w:val="pj"/>
      </w:pPr>
      <w:r>
        <w:rPr>
          <w:rStyle w:val="s0"/>
        </w:rPr>
        <w:t> </w:t>
      </w:r>
    </w:p>
    <w:p w:rsidR="00AC2C72" w:rsidRDefault="00D4770F">
      <w:pPr>
        <w:pStyle w:val="pj"/>
      </w:pPr>
      <w:r>
        <w:rPr>
          <w:rStyle w:val="s0"/>
        </w:rPr>
        <w:t>56. В целях экономической эффективности развития региона региональным координатором предусматриваются условия субсидирования субъектов частного предпринимательства (далее - СЧП) с указанием перечня поддерживаемых проектов, включая виды деятельности, перечня приоритетных отраслей, категории субъектов предпринимательства, территориальный охват.</w:t>
      </w:r>
    </w:p>
    <w:p w:rsidR="00AC2C72" w:rsidRDefault="00D4770F">
      <w:pPr>
        <w:pStyle w:val="pj"/>
      </w:pPr>
      <w:r>
        <w:rPr>
          <w:rStyle w:val="s0"/>
        </w:rPr>
        <w:t>Региональный координатор направляет в финансовое агентство уведомление по проекту в письменной форме, содержащий следующую информацию:</w:t>
      </w:r>
    </w:p>
    <w:p w:rsidR="00AC2C72" w:rsidRDefault="00D4770F">
      <w:pPr>
        <w:pStyle w:val="pj"/>
      </w:pPr>
      <w:r>
        <w:rPr>
          <w:rStyle w:val="s0"/>
        </w:rPr>
        <w:t>наименование СЧП;</w:t>
      </w:r>
    </w:p>
    <w:p w:rsidR="00AC2C72" w:rsidRDefault="00D4770F">
      <w:pPr>
        <w:pStyle w:val="pj"/>
      </w:pPr>
      <w:r>
        <w:rPr>
          <w:rStyle w:val="s0"/>
        </w:rPr>
        <w:t>категория субъекта предпринимательства;</w:t>
      </w:r>
    </w:p>
    <w:p w:rsidR="00AC2C72" w:rsidRDefault="00D4770F">
      <w:pPr>
        <w:pStyle w:val="pj"/>
      </w:pPr>
      <w:r>
        <w:rPr>
          <w:rStyle w:val="s0"/>
        </w:rPr>
        <w:t>отрасль по ОКЭД;</w:t>
      </w:r>
    </w:p>
    <w:p w:rsidR="00AC2C72" w:rsidRDefault="00D4770F">
      <w:pPr>
        <w:pStyle w:val="pj"/>
      </w:pPr>
      <w:r>
        <w:rPr>
          <w:rStyle w:val="s0"/>
        </w:rPr>
        <w:t>наименование и стоимость проекта;</w:t>
      </w:r>
    </w:p>
    <w:p w:rsidR="00AC2C72" w:rsidRDefault="00D4770F">
      <w:pPr>
        <w:pStyle w:val="pj"/>
      </w:pPr>
      <w:r>
        <w:rPr>
          <w:rStyle w:val="s0"/>
        </w:rPr>
        <w:t>цель кредита;</w:t>
      </w:r>
    </w:p>
    <w:p w:rsidR="00AC2C72" w:rsidRDefault="00D4770F">
      <w:pPr>
        <w:pStyle w:val="pj"/>
      </w:pPr>
      <w:r>
        <w:rPr>
          <w:rStyle w:val="s0"/>
        </w:rPr>
        <w:t>вид финансирования (кредитная линия на возобновляемой и/или невозобновляемой основе;</w:t>
      </w:r>
    </w:p>
    <w:p w:rsidR="00AC2C72" w:rsidRDefault="00D4770F">
      <w:pPr>
        <w:pStyle w:val="pj"/>
      </w:pPr>
      <w:r>
        <w:rPr>
          <w:rStyle w:val="s0"/>
        </w:rPr>
        <w:t>наименование БВУ;</w:t>
      </w:r>
    </w:p>
    <w:p w:rsidR="00AC2C72" w:rsidRDefault="00D4770F">
      <w:pPr>
        <w:pStyle w:val="pj"/>
      </w:pPr>
      <w:r>
        <w:rPr>
          <w:rStyle w:val="s0"/>
        </w:rPr>
        <w:t>максимальная сумма кредита;</w:t>
      </w:r>
    </w:p>
    <w:p w:rsidR="00AC2C72" w:rsidRDefault="00D4770F">
      <w:pPr>
        <w:pStyle w:val="pj"/>
      </w:pPr>
      <w:r>
        <w:rPr>
          <w:rStyle w:val="s0"/>
        </w:rPr>
        <w:t>валюта кредита, номинальная ставка и субсидируемая часть;</w:t>
      </w:r>
    </w:p>
    <w:p w:rsidR="00AC2C72" w:rsidRDefault="00D4770F">
      <w:pPr>
        <w:pStyle w:val="pj"/>
      </w:pPr>
      <w:r>
        <w:rPr>
          <w:rStyle w:val="s0"/>
        </w:rPr>
        <w:t>срок кредита и субсидирования (в месяцах);</w:t>
      </w:r>
    </w:p>
    <w:p w:rsidR="00AC2C72" w:rsidRDefault="00D4770F">
      <w:pPr>
        <w:pStyle w:val="pj"/>
      </w:pPr>
      <w:r>
        <w:rPr>
          <w:rStyle w:val="s0"/>
        </w:rPr>
        <w:t>общую сумму субсидий, выделяемую на весь срок субсидирования проекта.</w:t>
      </w:r>
    </w:p>
    <w:p w:rsidR="00AC2C72" w:rsidRDefault="00D4770F">
      <w:pPr>
        <w:pStyle w:val="pj"/>
      </w:pPr>
      <w:r>
        <w:rPr>
          <w:rStyle w:val="s0"/>
        </w:rPr>
        <w:t xml:space="preserve">Финансовое агентство осуществляет субсидирование в пределах условий, указанных в письменном уведомлении, с соблюдением требований, указанных в </w:t>
      </w:r>
      <w:hyperlink w:anchor="sub700" w:history="1">
        <w:r>
          <w:rPr>
            <w:rStyle w:val="a4"/>
          </w:rPr>
          <w:t>пунктах 7, 8, 9</w:t>
        </w:r>
      </w:hyperlink>
      <w:r>
        <w:rPr>
          <w:rStyle w:val="s0"/>
        </w:rPr>
        <w:t xml:space="preserve"> настоящих Правил.</w:t>
      </w:r>
    </w:p>
    <w:p w:rsidR="00AC2C72" w:rsidRDefault="00D4770F">
      <w:pPr>
        <w:pStyle w:val="pj"/>
      </w:pPr>
      <w:r>
        <w:rPr>
          <w:rStyle w:val="s0"/>
        </w:rPr>
        <w:t>Региональный координатор предусматривает в местном бюджете средства для выполнения обязательств по заключенным договорам субсидирования на весь срок субсидирования проектов, направленных на поддержку СЧП.</w:t>
      </w:r>
    </w:p>
    <w:p w:rsidR="00AC2C72" w:rsidRDefault="00D4770F">
      <w:pPr>
        <w:pStyle w:val="pj"/>
      </w:pPr>
      <w:r>
        <w:rPr>
          <w:rStyle w:val="s0"/>
        </w:rPr>
        <w:t>При этом региональный координатор обязуется:</w:t>
      </w:r>
    </w:p>
    <w:p w:rsidR="00AC2C72" w:rsidRDefault="00D4770F">
      <w:pPr>
        <w:pStyle w:val="pj"/>
      </w:pPr>
      <w:r>
        <w:rPr>
          <w:rStyle w:val="s0"/>
        </w:rPr>
        <w:lastRenderedPageBreak/>
        <w:t>обеспечить своевременное и полное финансирование субсидий на весь срок субсидирования, указанный в уведомлении о включении проекта;</w:t>
      </w:r>
    </w:p>
    <w:p w:rsidR="00AC2C72" w:rsidRDefault="00D4770F">
      <w:pPr>
        <w:pStyle w:val="pj"/>
      </w:pPr>
      <w:r>
        <w:rPr>
          <w:rStyle w:val="s0"/>
        </w:rPr>
        <w:t>предусмотреть выделение средств в проекте местного бюджета на весь период действия субсидий.</w:t>
      </w:r>
    </w:p>
    <w:p w:rsidR="00AC2C72" w:rsidRDefault="00D4770F">
      <w:pPr>
        <w:pStyle w:val="pj"/>
      </w:pPr>
      <w:r>
        <w:rPr>
          <w:rStyle w:val="s0"/>
        </w:rPr>
        <w:t>57. Субсидирование осуществляется по новым кредитам, выдаваемым БВУ для реализации новых эффективных инвестиционных проектов, пополнения оборотных средств.</w:t>
      </w:r>
    </w:p>
    <w:p w:rsidR="00AC2C72" w:rsidRDefault="00D4770F">
      <w:pPr>
        <w:pStyle w:val="pj"/>
      </w:pPr>
      <w:r>
        <w:rPr>
          <w:rStyle w:val="s0"/>
        </w:rPr>
        <w:t>Под новыми эффективными инвестиционными проектами понимаются проекты СЧП, предусматривающие обязательное увеличение уплачиваемых налогов (корпоративный подоходный налог/индивидуальный подоходный налог) и увеличение среднегодовой численности рабочих мест на основе данных Комитета государственных доходов Министерства финансов Республики Казахстан/налоговой декларации, в том числе данных по обязательным пенсионным взносам и (или) социальным отчислениям и (или) согласно выписке из лицевого счета о состоянии расчетов с бюджетом, на 10 % после 2 (два) финансовых лет. При этом отчетной датой при расчете показателей эффективности является начало следующего финансового года вне зависимости от даты начала субсидирования.</w:t>
      </w:r>
    </w:p>
    <w:p w:rsidR="00AC2C72" w:rsidRDefault="00D4770F">
      <w:pPr>
        <w:pStyle w:val="pj"/>
      </w:pPr>
      <w:r>
        <w:rPr>
          <w:rStyle w:val="s0"/>
        </w:rPr>
        <w:t>При этом вышеуказанные показатели подтверждаются СЧП, который непосредственно получал/получает поддержку в виде субсидирования.</w:t>
      </w:r>
    </w:p>
    <w:p w:rsidR="00AC2C72" w:rsidRDefault="00D4770F">
      <w:pPr>
        <w:pStyle w:val="pj"/>
      </w:pPr>
      <w:r>
        <w:rPr>
          <w:rStyle w:val="s0"/>
        </w:rPr>
        <w:t>По кредитам СЧП, направленным на цели пополнение оборотных средств, требования, предусмотренные в настоящем пункте, не распространяются.</w:t>
      </w:r>
    </w:p>
    <w:p w:rsidR="00AC2C72" w:rsidRDefault="00D4770F">
      <w:pPr>
        <w:pStyle w:val="pj"/>
      </w:pPr>
      <w:r>
        <w:rPr>
          <w:rStyle w:val="s0"/>
        </w:rPr>
        <w:t>58. Субсидированию также подлежат новые кредиты, ранее выданные финансовым институтом в течение 12 (двенадцать) месяцев.</w:t>
      </w:r>
    </w:p>
    <w:p w:rsidR="00AC2C72" w:rsidRDefault="00D4770F">
      <w:pPr>
        <w:pStyle w:val="pj"/>
      </w:pPr>
      <w:r>
        <w:rPr>
          <w:rStyle w:val="s0"/>
        </w:rPr>
        <w:t>59. Сумма кредита, срок субсидирования, отрасль по ОКЭД, по которому осуществляется субсидирование, устанавливается по согласованию с региональным координатором.</w:t>
      </w:r>
    </w:p>
    <w:p w:rsidR="00AC2C72" w:rsidRDefault="00D4770F">
      <w:pPr>
        <w:pStyle w:val="pj"/>
      </w:pPr>
      <w:r>
        <w:rPr>
          <w:rStyle w:val="s0"/>
        </w:rPr>
        <w:t xml:space="preserve">60. Субсидирование осуществляется по кредитам с номинальной ставкой, которая состоит из </w:t>
      </w:r>
      <w:hyperlink r:id="rId59" w:history="1">
        <w:r>
          <w:rPr>
            <w:rStyle w:val="a4"/>
          </w:rPr>
          <w:t>базовой ставки</w:t>
        </w:r>
      </w:hyperlink>
      <w:r>
        <w:rPr>
          <w:rStyle w:val="s0"/>
        </w:rPr>
        <w:t>, установленной НБ РК и увеличенной на 4 (четыре) процентных пункта.</w:t>
      </w:r>
    </w:p>
    <w:p w:rsidR="00AC2C72" w:rsidRDefault="00D4770F">
      <w:pPr>
        <w:pStyle w:val="pj"/>
      </w:pPr>
      <w:r>
        <w:rPr>
          <w:rStyle w:val="s0"/>
        </w:rPr>
        <w:t>СЧП оплачивает 12,5 %, а разница субсидируется финансовым агентством.</w:t>
      </w:r>
    </w:p>
    <w:p w:rsidR="00AC2C72" w:rsidRDefault="00D4770F">
      <w:pPr>
        <w:pStyle w:val="pj"/>
      </w:pPr>
      <w:r>
        <w:rPr>
          <w:rStyle w:val="s0"/>
        </w:rPr>
        <w:t>61. БВУ не взимает какие-либо комиссии, связанные с кредитом, за исключением:</w:t>
      </w:r>
    </w:p>
    <w:p w:rsidR="00AC2C72" w:rsidRDefault="00D4770F">
      <w:pPr>
        <w:pStyle w:val="pj"/>
      </w:pPr>
      <w:r>
        <w:rPr>
          <w:rStyle w:val="s0"/>
        </w:rPr>
        <w:t>1) связанных с изменением условий кредитования, инициируемых СЧП;</w:t>
      </w:r>
    </w:p>
    <w:p w:rsidR="00AC2C72" w:rsidRDefault="00D4770F">
      <w:pPr>
        <w:pStyle w:val="pj"/>
      </w:pPr>
      <w:r>
        <w:rPr>
          <w:rStyle w:val="s0"/>
        </w:rPr>
        <w:t>2) взимаемых по причине нарушения СЧП обязательств по кредиту;</w:t>
      </w:r>
    </w:p>
    <w:p w:rsidR="00AC2C72" w:rsidRDefault="00D4770F">
      <w:pPr>
        <w:pStyle w:val="pj"/>
      </w:pPr>
      <w:r>
        <w:rPr>
          <w:rStyle w:val="s0"/>
        </w:rPr>
        <w:t>3) платежей по расчетно-кассовому обслуживанию.</w:t>
      </w:r>
    </w:p>
    <w:p w:rsidR="00AC2C72" w:rsidRDefault="00D4770F">
      <w:pPr>
        <w:pStyle w:val="pj"/>
      </w:pPr>
      <w:r>
        <w:rPr>
          <w:rStyle w:val="s0"/>
        </w:rPr>
        <w:t>В случае субсидирования кредита, выданного в течение 12 (двенадцать) месяцев, по которому БВУ до субсидирования удержал комиссии, не предусмотренные в настоящем пункте настоящих Правил, БВУ возмещает СЧП удержанные комиссии в течение 3 (три) месяцев с момента начала субсидирования.</w:t>
      </w:r>
    </w:p>
    <w:p w:rsidR="00AC2C72" w:rsidRDefault="00D4770F">
      <w:pPr>
        <w:pStyle w:val="pj"/>
      </w:pPr>
      <w:r>
        <w:rPr>
          <w:rStyle w:val="s0"/>
        </w:rPr>
        <w:t>62. Срок льготного периода не более 12 (двенадцать) месяцев с даты выдачи кредита.</w:t>
      </w:r>
    </w:p>
    <w:p w:rsidR="00AC2C72" w:rsidRDefault="00D4770F">
      <w:pPr>
        <w:pStyle w:val="pj"/>
      </w:pPr>
      <w:r>
        <w:rPr>
          <w:rStyle w:val="s0"/>
        </w:rPr>
        <w:t>63. Срок реализации инвестиционных проектов по которым осуществляется субсидирование, не может превышать 24 (двадцать четыре) месяца с даты начала субсидирования. Допускается предоставление дополнительного срока не более чем на 1 (один) финансовый год после истечения срока, установленного настоящими Правилами, в случаях:</w:t>
      </w:r>
    </w:p>
    <w:p w:rsidR="00AC2C72" w:rsidRDefault="00D4770F">
      <w:pPr>
        <w:pStyle w:val="pj"/>
      </w:pPr>
      <w:r>
        <w:rPr>
          <w:rStyle w:val="s0"/>
        </w:rPr>
        <w:t>1) форс-мажорного обстоятельства, такие как природные катастрофы, войны, эпидемии и другие непредсказуемые события, влияющие на выполнение проекта;</w:t>
      </w:r>
    </w:p>
    <w:p w:rsidR="00AC2C72" w:rsidRDefault="00D4770F">
      <w:pPr>
        <w:pStyle w:val="pj"/>
      </w:pPr>
      <w:r>
        <w:rPr>
          <w:rStyle w:val="s0"/>
        </w:rPr>
        <w:t>2) значительные изменения в законодательстве, которые не могли быть предсказаны на момент начала реализации проекта и которые требуют дополнительного времени для адаптации;</w:t>
      </w:r>
    </w:p>
    <w:p w:rsidR="00AC2C72" w:rsidRDefault="00D4770F">
      <w:pPr>
        <w:pStyle w:val="pj"/>
      </w:pPr>
      <w:r>
        <w:rPr>
          <w:rStyle w:val="s0"/>
        </w:rPr>
        <w:lastRenderedPageBreak/>
        <w:t>3) непредвиденные обстоятельства, связанные с техническими, экономическими или производственными сложностями, которые возникли в процессе реализации проекта, при условии, что они не были результатом небрежности или халатности со стороны СЧП, получающего субсидии.</w:t>
      </w:r>
    </w:p>
    <w:p w:rsidR="00AC2C72" w:rsidRDefault="00D4770F">
      <w:pPr>
        <w:pStyle w:val="pj"/>
      </w:pPr>
      <w:r>
        <w:rPr>
          <w:rStyle w:val="s0"/>
        </w:rPr>
        <w:t> </w:t>
      </w:r>
    </w:p>
    <w:p w:rsidR="00AC2C72" w:rsidRDefault="00D4770F">
      <w:pPr>
        <w:pStyle w:val="pj"/>
      </w:pPr>
      <w:r>
        <w:rPr>
          <w:rStyle w:val="s0"/>
        </w:rPr>
        <w:t> </w:t>
      </w:r>
    </w:p>
    <w:p w:rsidR="00AC2C72" w:rsidRDefault="00D4770F">
      <w:pPr>
        <w:pStyle w:val="pc"/>
      </w:pPr>
      <w:bookmarkStart w:id="14" w:name="SUB6400"/>
      <w:bookmarkEnd w:id="14"/>
      <w:r>
        <w:rPr>
          <w:rStyle w:val="s1"/>
        </w:rPr>
        <w:t>Параграф 2. Взаимодействие участников для предоставления субсидий</w:t>
      </w:r>
    </w:p>
    <w:p w:rsidR="00AC2C72" w:rsidRDefault="00D4770F">
      <w:pPr>
        <w:pStyle w:val="pj"/>
      </w:pPr>
      <w:r>
        <w:rPr>
          <w:rStyle w:val="s0"/>
        </w:rPr>
        <w:t> </w:t>
      </w:r>
    </w:p>
    <w:p w:rsidR="00AC2C72" w:rsidRDefault="00D4770F">
      <w:pPr>
        <w:pStyle w:val="pj"/>
      </w:pPr>
      <w:r>
        <w:rPr>
          <w:rStyle w:val="s0"/>
        </w:rPr>
        <w:t xml:space="preserve">64. СЧП с положительным решением БВУ обращается в финансовое агентство с уведомлением по проекту в письменной форме согласно </w:t>
      </w:r>
      <w:hyperlink w:anchor="sub5600" w:history="1">
        <w:r>
          <w:rPr>
            <w:rStyle w:val="a4"/>
          </w:rPr>
          <w:t>пункту 56</w:t>
        </w:r>
      </w:hyperlink>
      <w:r>
        <w:rPr>
          <w:rStyle w:val="s0"/>
        </w:rPr>
        <w:t xml:space="preserve"> настоящих Правил, к которому прилагаются:</w:t>
      </w:r>
    </w:p>
    <w:p w:rsidR="00AC2C72" w:rsidRDefault="00D4770F">
      <w:pPr>
        <w:pStyle w:val="pj"/>
      </w:pPr>
      <w:r>
        <w:rPr>
          <w:rStyle w:val="s0"/>
        </w:rPr>
        <w:t xml:space="preserve">1) заявление-анкета по форме согласно </w:t>
      </w:r>
      <w:hyperlink w:anchor="sub5" w:history="1">
        <w:r>
          <w:rPr>
            <w:rStyle w:val="a4"/>
          </w:rPr>
          <w:t>приложению 5</w:t>
        </w:r>
      </w:hyperlink>
      <w:r>
        <w:rPr>
          <w:rStyle w:val="s0"/>
        </w:rPr>
        <w:t xml:space="preserve"> к настоящим Правилам;</w:t>
      </w:r>
    </w:p>
    <w:p w:rsidR="00AC2C72" w:rsidRDefault="00D4770F">
      <w:pPr>
        <w:pStyle w:val="pj"/>
      </w:pPr>
      <w:r>
        <w:rPr>
          <w:rStyle w:val="s0"/>
        </w:rPr>
        <w:t>2) справка о государственной регистрации (перерегистрации) юридического лица (копия, заверенная подписью предпринимателя и печатью (при наличии), уведомление о государственной регистрации СЧП;</w:t>
      </w:r>
    </w:p>
    <w:p w:rsidR="00AC2C72" w:rsidRDefault="00D4770F">
      <w:pPr>
        <w:pStyle w:val="pj"/>
      </w:pPr>
      <w:r>
        <w:rPr>
          <w:rStyle w:val="s0"/>
        </w:rPr>
        <w:t>3) бизнес-план проекта СЧП, содержащий:</w:t>
      </w:r>
    </w:p>
    <w:p w:rsidR="00AC2C72" w:rsidRDefault="00D4770F">
      <w:pPr>
        <w:pStyle w:val="pj"/>
      </w:pPr>
      <w:r>
        <w:rPr>
          <w:rStyle w:val="s0"/>
        </w:rPr>
        <w:t>этапы по увеличению уплачиваемых налогов (корпоративный подоходный налог/индивидуальный подоходный налог) и увеличение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на 10 % после 2 (два) финансовых лет со дня принятия финансовым агентством решения о субсидировании;</w:t>
      </w:r>
    </w:p>
    <w:p w:rsidR="00AC2C72" w:rsidRDefault="00D4770F">
      <w:pPr>
        <w:pStyle w:val="pj"/>
      </w:pPr>
      <w:r>
        <w:rPr>
          <w:rStyle w:val="s0"/>
        </w:rPr>
        <w:t>4) положительное решение БВУ (выписка из протокола решения БВУ);</w:t>
      </w:r>
    </w:p>
    <w:p w:rsidR="00AC2C72" w:rsidRDefault="00D4770F">
      <w:pPr>
        <w:pStyle w:val="pj"/>
      </w:pPr>
      <w:r>
        <w:rPr>
          <w:rStyle w:val="s0"/>
        </w:rPr>
        <w:t>5) на момент подачи заявки СЧП требуется наличие справки об отсутствии налоговой задолженности за запрашиваемый период.</w:t>
      </w:r>
    </w:p>
    <w:p w:rsidR="00AC2C72" w:rsidRDefault="00D4770F">
      <w:pPr>
        <w:pStyle w:val="pj"/>
      </w:pPr>
      <w:r>
        <w:rPr>
          <w:rStyle w:val="s0"/>
        </w:rPr>
        <w:t xml:space="preserve">65. В случаях несоответствия проекта СЧП условиям, отраженным в уведомлении письменной форме согласно </w:t>
      </w:r>
      <w:hyperlink w:anchor="sub5600" w:history="1">
        <w:r>
          <w:rPr>
            <w:rStyle w:val="a4"/>
          </w:rPr>
          <w:t>пункту 56</w:t>
        </w:r>
      </w:hyperlink>
      <w:r>
        <w:rPr>
          <w:rStyle w:val="s0"/>
        </w:rPr>
        <w:t xml:space="preserve"> настоящих Правил, и (или) представленных материалов условиям настоящих Правил и (или) представления неполного пакета документов либо документов, не соответствующих установленным формам, финансовое агентство в течение 1 (один) рабочего дня возвращает БВУ/СЧП представленные документы с указанием конкретных недостатков по представленным документам для доработки.</w:t>
      </w:r>
    </w:p>
    <w:p w:rsidR="00AC2C72" w:rsidRDefault="00D4770F">
      <w:pPr>
        <w:pStyle w:val="pj"/>
      </w:pPr>
      <w:r>
        <w:rPr>
          <w:rStyle w:val="s0"/>
        </w:rPr>
        <w:t>В случаях соответствия СЧП и (или) представленных материалов условиям настоящих Правил и (или) отсутствия недостатков по пакету документов финансовое агентство на четвертый рабочий день после получения пакета документов выносит проект СЧП на заседание уполномоченного органа финансового агентства.</w:t>
      </w:r>
    </w:p>
    <w:p w:rsidR="00AC2C72" w:rsidRDefault="00D4770F">
      <w:pPr>
        <w:pStyle w:val="pj"/>
      </w:pPr>
      <w:r>
        <w:rPr>
          <w:rStyle w:val="s0"/>
        </w:rPr>
        <w:t xml:space="preserve">66. Финансовое агентство отказывает в предоставлении субсидий с мотивированным обоснованием в случаях несоответствия проекта условиям настоящих Правил, а также условиям, указанным в </w:t>
      </w:r>
      <w:hyperlink w:anchor="sub700" w:history="1">
        <w:r>
          <w:rPr>
            <w:rStyle w:val="a4"/>
          </w:rPr>
          <w:t>пунктах 7, 8 и 9</w:t>
        </w:r>
      </w:hyperlink>
      <w:r>
        <w:rPr>
          <w:rStyle w:val="s0"/>
        </w:rPr>
        <w:t xml:space="preserve"> главы 1 настоящих Правил.</w:t>
      </w:r>
    </w:p>
    <w:p w:rsidR="00AC2C72" w:rsidRDefault="00D4770F">
      <w:pPr>
        <w:pStyle w:val="pj"/>
      </w:pPr>
      <w:r>
        <w:rPr>
          <w:rStyle w:val="s0"/>
        </w:rPr>
        <w:t>67. Порядок проведения заседаний уполномоченного органа финансового агентства и количество членов определяются внутренними нормативными документами, утверждаемыми уполномоченным органом финансового агентства.</w:t>
      </w:r>
    </w:p>
    <w:p w:rsidR="00AC2C72" w:rsidRDefault="00D4770F">
      <w:pPr>
        <w:pStyle w:val="pj"/>
      </w:pPr>
      <w:r>
        <w:rPr>
          <w:rStyle w:val="s0"/>
        </w:rPr>
        <w:t>68. Уполномоченный орган финансового агентства рассматривает проекты только в случае наличия бюджетных средств от регионального координатора для субсидирования в соответствующем финансовом году.</w:t>
      </w:r>
    </w:p>
    <w:p w:rsidR="00AC2C72" w:rsidRDefault="00D4770F">
      <w:pPr>
        <w:pStyle w:val="pj"/>
      </w:pPr>
      <w:r>
        <w:rPr>
          <w:rStyle w:val="s0"/>
        </w:rPr>
        <w:t>69. Проект СЧП рассматривается уполномоченным органом финансового агентства в течение 5 (пять) рабочих дней с даты поступления информации с пакетом документов.</w:t>
      </w:r>
    </w:p>
    <w:p w:rsidR="00AC2C72" w:rsidRDefault="00D4770F">
      <w:pPr>
        <w:pStyle w:val="pj"/>
      </w:pPr>
      <w:r>
        <w:rPr>
          <w:rStyle w:val="s0"/>
        </w:rPr>
        <w:t xml:space="preserve">70. Финансовое агентство в течение 1 (один) рабочего дня после принятия решения заседания уполномоченным органом финансового агентства оформляет, подписывает </w:t>
      </w:r>
      <w:r>
        <w:rPr>
          <w:rStyle w:val="s0"/>
        </w:rPr>
        <w:lastRenderedPageBreak/>
        <w:t xml:space="preserve">протокол и в случае положительного решения направляет выписку из протокола с сопроводительным письмом по форме, согласно </w:t>
      </w:r>
      <w:hyperlink w:anchor="sub6" w:history="1">
        <w:r>
          <w:rPr>
            <w:rStyle w:val="a4"/>
          </w:rPr>
          <w:t>приложению 6</w:t>
        </w:r>
      </w:hyperlink>
      <w:r>
        <w:rPr>
          <w:rStyle w:val="s0"/>
        </w:rPr>
        <w:t xml:space="preserve"> к настоящим Правилам, в случае отрицательного решения - выписку из протокола с сопроводительным письмом по форме, согласно </w:t>
      </w:r>
      <w:hyperlink w:anchor="sub7" w:history="1">
        <w:r>
          <w:rPr>
            <w:rStyle w:val="a4"/>
          </w:rPr>
          <w:t>приложению 7</w:t>
        </w:r>
      </w:hyperlink>
      <w:r>
        <w:rPr>
          <w:rStyle w:val="s0"/>
        </w:rPr>
        <w:t xml:space="preserve"> к настоящим Правилам, БВУ и СЧП.</w:t>
      </w:r>
    </w:p>
    <w:p w:rsidR="00AC2C72" w:rsidRDefault="00D4770F">
      <w:pPr>
        <w:pStyle w:val="pj"/>
      </w:pPr>
      <w:r>
        <w:rPr>
          <w:rStyle w:val="s0"/>
        </w:rPr>
        <w:t>71. Срок действия положительного решения уполномоченного органа финансового агентства составляет 6 (шесть) месяцев с даты принятия решения уполномоченным органом финансового агентства.</w:t>
      </w:r>
    </w:p>
    <w:p w:rsidR="00AC2C72" w:rsidRDefault="00D4770F">
      <w:pPr>
        <w:pStyle w:val="pj"/>
      </w:pPr>
      <w:r>
        <w:rPr>
          <w:rStyle w:val="s0"/>
        </w:rPr>
        <w:t> </w:t>
      </w:r>
    </w:p>
    <w:p w:rsidR="00AC2C72" w:rsidRDefault="00D4770F">
      <w:pPr>
        <w:pStyle w:val="pj"/>
      </w:pPr>
      <w:r>
        <w:rPr>
          <w:rStyle w:val="s0"/>
        </w:rPr>
        <w:t> </w:t>
      </w:r>
    </w:p>
    <w:p w:rsidR="00AC2C72" w:rsidRDefault="00D4770F">
      <w:pPr>
        <w:pStyle w:val="pc"/>
      </w:pPr>
      <w:bookmarkStart w:id="15" w:name="SUB7200"/>
      <w:bookmarkEnd w:id="15"/>
      <w:r>
        <w:rPr>
          <w:rStyle w:val="s1"/>
        </w:rPr>
        <w:t>Параграф 3. Подача предпринимателем электронной заявки через веб-портал «электронное правительство»</w:t>
      </w:r>
    </w:p>
    <w:p w:rsidR="00AC2C72" w:rsidRDefault="00D4770F">
      <w:pPr>
        <w:pStyle w:val="pj"/>
      </w:pPr>
      <w:r>
        <w:rPr>
          <w:rStyle w:val="s0"/>
        </w:rPr>
        <w:t> </w:t>
      </w:r>
    </w:p>
    <w:p w:rsidR="00AC2C72" w:rsidRDefault="00D4770F">
      <w:pPr>
        <w:pStyle w:val="pj"/>
      </w:pPr>
      <w:r>
        <w:rPr>
          <w:rStyle w:val="s0"/>
        </w:rPr>
        <w:t xml:space="preserve">72. СЧП подает электронную заявку по форме, согласно </w:t>
      </w:r>
      <w:hyperlink w:anchor="sub5" w:history="1">
        <w:r>
          <w:rPr>
            <w:rStyle w:val="a4"/>
          </w:rPr>
          <w:t>приложению 5</w:t>
        </w:r>
      </w:hyperlink>
      <w:r>
        <w:rPr>
          <w:rStyle w:val="s0"/>
        </w:rPr>
        <w:t xml:space="preserve"> к настоящим Правилам, с уведомлением по проекту в письменной форме согласно </w:t>
      </w:r>
      <w:hyperlink w:anchor="sub5600" w:history="1">
        <w:r>
          <w:rPr>
            <w:rStyle w:val="a4"/>
          </w:rPr>
          <w:t>пункту 56</w:t>
        </w:r>
      </w:hyperlink>
      <w:r>
        <w:rPr>
          <w:rStyle w:val="s0"/>
        </w:rPr>
        <w:t xml:space="preserve"> настоящих Правил, через веб-портал «электронное правительство», к которому прилагаются:</w:t>
      </w:r>
    </w:p>
    <w:p w:rsidR="00AC2C72" w:rsidRDefault="00D4770F">
      <w:pPr>
        <w:pStyle w:val="pj"/>
      </w:pPr>
      <w:r>
        <w:rPr>
          <w:rStyle w:val="s0"/>
        </w:rPr>
        <w:t>1) бизнес-план реализации проекта СЧП либо экспертное заключение по проекту (технико-экономическое заключение/экономическое заключение соответствующего работника БВУ, в случае отсутствия данных документов другие документы, раскрывающие суть проекта), а также этапы по выполнению эффективности проекта (бизнес-план проекта СЧП содержит наименование отрасли, подотрасли; основной вид деятельности (с указанием кода ОКЭД); номенклатуру выпускаемой продукции в натуральном выражении за 3 (три) года; установленную мощность заявителя (в натуральном и денежном выражении); текущую загруженность мощностей (процент); текущий износ производственного оборудования (процент); текущую производительность труда (тысяч тенге/человек и тысяч долларов США/человек);</w:t>
      </w:r>
    </w:p>
    <w:p w:rsidR="00AC2C72" w:rsidRDefault="00D4770F">
      <w:pPr>
        <w:pStyle w:val="pj"/>
      </w:pPr>
      <w:r>
        <w:rPr>
          <w:rStyle w:val="s0"/>
        </w:rPr>
        <w:t>2) сканированная копия письма БВУ с положительным решением о возможности предоставления кредита или понижения номинальной ставки по кредиту СЧП на условиях, позволяющих участвовать в рамках настоящих Правил.</w:t>
      </w:r>
    </w:p>
    <w:p w:rsidR="00AC2C72" w:rsidRDefault="00D4770F">
      <w:pPr>
        <w:pStyle w:val="pj"/>
      </w:pPr>
      <w:r>
        <w:rPr>
          <w:rStyle w:val="s0"/>
        </w:rPr>
        <w:t>73. Сведения по СЧП, в том числе по справке о государственной регистрации/перерегистрации юридического лица и уведомлению о регистрации индивидуального предпринимателя, категории субъекта предпринимательства, сведения об отсутствии задолженности по обязательным платежам в бюджет определяются автоматически посредством соответствующих государственных информационных систем через шлюз «электронное правительство».</w:t>
      </w:r>
    </w:p>
    <w:p w:rsidR="00AC2C72" w:rsidRDefault="00D4770F">
      <w:pPr>
        <w:pStyle w:val="pj"/>
      </w:pPr>
      <w:r>
        <w:rPr>
          <w:rStyle w:val="s0"/>
        </w:rPr>
        <w:t>74. В случае предоставления СЧП не полного пакета документов информационная система отказывает в регистрации его заявки.</w:t>
      </w:r>
    </w:p>
    <w:p w:rsidR="00AC2C72" w:rsidRDefault="00D4770F">
      <w:pPr>
        <w:pStyle w:val="pj"/>
      </w:pPr>
      <w:r>
        <w:rPr>
          <w:rStyle w:val="s0"/>
        </w:rPr>
        <w:t>75. В случае одобрения электронной заявки СЧП посредством информационной системы осуществляются следующие действия:</w:t>
      </w:r>
    </w:p>
    <w:p w:rsidR="00AC2C72" w:rsidRDefault="00D4770F">
      <w:pPr>
        <w:pStyle w:val="pj"/>
      </w:pPr>
      <w:r>
        <w:rPr>
          <w:rStyle w:val="s0"/>
        </w:rPr>
        <w:t>1) направление зарегистрированной заявки для рассмотрения в финансовое агентство на соответствие условиям настоящих Правил;</w:t>
      </w:r>
    </w:p>
    <w:p w:rsidR="00AC2C72" w:rsidRDefault="00D4770F">
      <w:pPr>
        <w:pStyle w:val="pj"/>
      </w:pPr>
      <w:r>
        <w:rPr>
          <w:rStyle w:val="s0"/>
        </w:rPr>
        <w:t>2) рассмотрение финансовым агентством поступившей заявки СЧП.</w:t>
      </w:r>
    </w:p>
    <w:p w:rsidR="00AC2C72" w:rsidRDefault="00D4770F">
      <w:pPr>
        <w:pStyle w:val="pj"/>
      </w:pPr>
      <w:r>
        <w:rPr>
          <w:rStyle w:val="s0"/>
        </w:rPr>
        <w:t>76. Финансовое агентство рассматривает материалы в течение 5 (пять) рабочих дней со дня регистрации заявки.</w:t>
      </w:r>
    </w:p>
    <w:p w:rsidR="00AC2C72" w:rsidRDefault="00D4770F">
      <w:pPr>
        <w:pStyle w:val="pj"/>
      </w:pPr>
      <w:r>
        <w:rPr>
          <w:rStyle w:val="s0"/>
        </w:rPr>
        <w:t xml:space="preserve">77. Финансовое агентство отказывает в предоставлении субсидий с мотивированным обоснованием в случаях несоответствия проекта условиям настоящих Правил, а также условиям, указанным в </w:t>
      </w:r>
      <w:hyperlink w:anchor="sub700" w:history="1">
        <w:r>
          <w:rPr>
            <w:rStyle w:val="a4"/>
          </w:rPr>
          <w:t>пунктах 7, 8 и 9</w:t>
        </w:r>
      </w:hyperlink>
      <w:r>
        <w:rPr>
          <w:rStyle w:val="s0"/>
        </w:rPr>
        <w:t xml:space="preserve"> главы 1 настоящих Правил</w:t>
      </w:r>
    </w:p>
    <w:p w:rsidR="00AC2C72" w:rsidRDefault="00D4770F">
      <w:pPr>
        <w:pStyle w:val="pj"/>
      </w:pPr>
      <w:r>
        <w:rPr>
          <w:rStyle w:val="s0"/>
        </w:rPr>
        <w:lastRenderedPageBreak/>
        <w:t>78. В случае соответствия СЧП и (или) представленных материалов условиям настоящих Правил электронная заявка с полным пакетом документов направляется на рассмотрение уполномоченному органу финансового агентства.</w:t>
      </w:r>
    </w:p>
    <w:p w:rsidR="00AC2C72" w:rsidRDefault="00D4770F">
      <w:pPr>
        <w:pStyle w:val="pj"/>
      </w:pPr>
      <w:r>
        <w:rPr>
          <w:rStyle w:val="s0"/>
        </w:rPr>
        <w:t xml:space="preserve">79. Рассмотрение заявок СЧП заседанием уполномоченного органа финансового агентства осуществляется в соответствии с </w:t>
      </w:r>
      <w:hyperlink w:anchor="sub6400" w:history="1">
        <w:r>
          <w:rPr>
            <w:rStyle w:val="a4"/>
          </w:rPr>
          <w:t>параграфом 2</w:t>
        </w:r>
      </w:hyperlink>
      <w:r>
        <w:rPr>
          <w:rStyle w:val="s0"/>
        </w:rPr>
        <w:t xml:space="preserve"> главы 3 настоящих Правил.</w:t>
      </w:r>
    </w:p>
    <w:p w:rsidR="00AC2C72" w:rsidRDefault="00D4770F">
      <w:pPr>
        <w:pStyle w:val="pj"/>
      </w:pPr>
      <w:r>
        <w:rPr>
          <w:rStyle w:val="s0"/>
        </w:rPr>
        <w:t>80. Решение уполномоченного органа финансового агентства оформляется соответствующим протоколом со сроком действия - 6 (шесть) месяцев со дня принятия решения уполномоченного органа финансового агентства.</w:t>
      </w:r>
    </w:p>
    <w:p w:rsidR="00AC2C72" w:rsidRDefault="00D4770F">
      <w:pPr>
        <w:pStyle w:val="pj"/>
      </w:pPr>
      <w:r>
        <w:rPr>
          <w:rStyle w:val="s0"/>
        </w:rPr>
        <w:t>81. Финансовое агентство загружает посредством информационной системы выписку из протокола с соответствующим письмом и в течение 3 (три) рабочих дней направляет СЧП в «личный кабинет» в форме электронного документа. Одновременно финансовое агентство направляет выписку из протокола с сопроводительным письмом в БВУ.</w:t>
      </w:r>
    </w:p>
    <w:p w:rsidR="00AC2C72" w:rsidRDefault="00D4770F">
      <w:pPr>
        <w:pStyle w:val="pj"/>
      </w:pPr>
      <w:r>
        <w:rPr>
          <w:rStyle w:val="s0"/>
        </w:rPr>
        <w:t xml:space="preserve">82. Дальнейшее взаимодействие участников для предоставления субсидий осуществляется в соответствии с </w:t>
      </w:r>
      <w:hyperlink w:anchor="sub8300" w:history="1">
        <w:r>
          <w:rPr>
            <w:rStyle w:val="a4"/>
          </w:rPr>
          <w:t>параграфом 4</w:t>
        </w:r>
      </w:hyperlink>
      <w:r>
        <w:rPr>
          <w:rStyle w:val="s0"/>
        </w:rPr>
        <w:t xml:space="preserve"> главы 3 настоящих Правил.</w:t>
      </w:r>
    </w:p>
    <w:p w:rsidR="00AC2C72" w:rsidRDefault="00D4770F">
      <w:pPr>
        <w:pStyle w:val="pj"/>
      </w:pPr>
      <w:r>
        <w:rPr>
          <w:rStyle w:val="s0"/>
        </w:rPr>
        <w:t> </w:t>
      </w:r>
    </w:p>
    <w:p w:rsidR="00AC2C72" w:rsidRDefault="00D4770F">
      <w:pPr>
        <w:pStyle w:val="pj"/>
      </w:pPr>
      <w:r>
        <w:rPr>
          <w:rStyle w:val="s0"/>
        </w:rPr>
        <w:t> </w:t>
      </w:r>
    </w:p>
    <w:p w:rsidR="00AC2C72" w:rsidRDefault="00D4770F">
      <w:pPr>
        <w:pStyle w:val="pc"/>
      </w:pPr>
      <w:bookmarkStart w:id="16" w:name="SUB8300"/>
      <w:bookmarkEnd w:id="16"/>
      <w:r>
        <w:rPr>
          <w:rStyle w:val="s1"/>
        </w:rPr>
        <w:t>Параграф 4. Порядок предоставления субсидирования</w:t>
      </w:r>
    </w:p>
    <w:p w:rsidR="00AC2C72" w:rsidRDefault="00D4770F">
      <w:pPr>
        <w:pStyle w:val="pj"/>
      </w:pPr>
      <w:r>
        <w:rPr>
          <w:rStyle w:val="s0"/>
        </w:rPr>
        <w:t> </w:t>
      </w:r>
    </w:p>
    <w:p w:rsidR="00AC2C72" w:rsidRDefault="00D4770F">
      <w:pPr>
        <w:pStyle w:val="pj"/>
      </w:pPr>
      <w:r>
        <w:rPr>
          <w:rStyle w:val="s0"/>
        </w:rPr>
        <w:t xml:space="preserve">83. После получения БВУ от финансового агентства решения уполномоченного органа финансового агентства и при положительном решении о субсидировании между финансовым агентством, БВУ и СЧП заключается договор субсидирования за счет средств местных исполнительных органов (далее - договор субсидирования) в соответствии с </w:t>
      </w:r>
      <w:hyperlink w:anchor="sub8" w:history="1">
        <w:r>
          <w:rPr>
            <w:rStyle w:val="a4"/>
          </w:rPr>
          <w:t>приложением 8</w:t>
        </w:r>
      </w:hyperlink>
      <w:r>
        <w:rPr>
          <w:rStyle w:val="s0"/>
        </w:rPr>
        <w:t xml:space="preserve"> к настоящим Правилам, согласно которому финансовое агентство осуществляет выплату БВУ субсидий в соответствии с графиком погашения к договору о субсидировании.</w:t>
      </w:r>
    </w:p>
    <w:p w:rsidR="00AC2C72" w:rsidRDefault="00D4770F">
      <w:pPr>
        <w:pStyle w:val="pj"/>
      </w:pPr>
      <w:r>
        <w:rPr>
          <w:rStyle w:val="s0"/>
        </w:rPr>
        <w:t>84. БВУ по действующему кредиту до момента подписания договора субсидирования списывают штрафы и пени за неисполнение СЧП по своевременному погашению обязательств (при наличии).</w:t>
      </w:r>
    </w:p>
    <w:p w:rsidR="00AC2C72" w:rsidRDefault="00D4770F">
      <w:pPr>
        <w:pStyle w:val="pj"/>
      </w:pPr>
      <w:r>
        <w:rPr>
          <w:rStyle w:val="s0"/>
        </w:rPr>
        <w:t>85. Договор субсидирования заключается:</w:t>
      </w:r>
    </w:p>
    <w:p w:rsidR="00AC2C72" w:rsidRDefault="00D4770F">
      <w:pPr>
        <w:pStyle w:val="pj"/>
      </w:pPr>
      <w:r>
        <w:rPr>
          <w:rStyle w:val="s0"/>
        </w:rPr>
        <w:t>1) БВУ в течение 10 (десять) рабочих дней с момента получения протокола/решения от финансового агентства;</w:t>
      </w:r>
    </w:p>
    <w:p w:rsidR="00AC2C72" w:rsidRDefault="00D4770F">
      <w:pPr>
        <w:pStyle w:val="pj"/>
      </w:pPr>
      <w:r>
        <w:rPr>
          <w:rStyle w:val="s0"/>
        </w:rPr>
        <w:t>2) финансовым агентством в течение 3 (три) рабочих дней с момента получения договора о субсидировании от БВУ.</w:t>
      </w:r>
    </w:p>
    <w:p w:rsidR="00AC2C72" w:rsidRDefault="00D4770F">
      <w:pPr>
        <w:pStyle w:val="pj"/>
      </w:pPr>
      <w:r>
        <w:rPr>
          <w:rStyle w:val="s0"/>
        </w:rPr>
        <w:t>Договор субсидирования заключается на бумажном носителе/в электронной форме, при этом электронная форма договора субсидирования подписывается электронной цифровой подписью в соответствии с законодательством об электронном документе и электронной цифровой подписи Республики Казахстан.</w:t>
      </w:r>
    </w:p>
    <w:p w:rsidR="00AC2C72" w:rsidRDefault="00D4770F">
      <w:pPr>
        <w:pStyle w:val="pj"/>
      </w:pPr>
      <w:bookmarkStart w:id="17" w:name="SUB8600"/>
      <w:bookmarkEnd w:id="17"/>
      <w:r>
        <w:rPr>
          <w:rStyle w:val="s0"/>
        </w:rPr>
        <w:t>86. В случае отсутствия средств из бюджета для субсидирования от соответствующего регионального координатора договор субсидирования не подписывается.</w:t>
      </w:r>
    </w:p>
    <w:p w:rsidR="00AC2C72" w:rsidRDefault="00D4770F">
      <w:pPr>
        <w:pStyle w:val="pj"/>
      </w:pPr>
      <w:r>
        <w:rPr>
          <w:rStyle w:val="s0"/>
        </w:rPr>
        <w:t>87. В случае, если БВУ несвоевременно заключают договор субсидирования в сроки, установленные в подпункте 1) пункта 85 настоящих Правил, БВУ уведомляют финансовое агентство официальным письмом с разъяснением причин задержки.</w:t>
      </w:r>
    </w:p>
    <w:p w:rsidR="00AC2C72" w:rsidRDefault="00D4770F">
      <w:pPr>
        <w:pStyle w:val="pj"/>
      </w:pPr>
      <w:r>
        <w:rPr>
          <w:rStyle w:val="s0"/>
        </w:rPr>
        <w:t>88. В случае, если условия договора и/или договора субсидирования не соответствуют решению уполномоченного органа финансового агентства, условиям настоящих Правил, финансовое агентство не подписывает договор субсидирования. При этом финансовое агентство в течение 1 (один) рабочего дня уведомляет об этом БВУ и СЧП.</w:t>
      </w:r>
    </w:p>
    <w:p w:rsidR="00AC2C72" w:rsidRDefault="00D4770F">
      <w:pPr>
        <w:pStyle w:val="pj"/>
      </w:pPr>
      <w:r>
        <w:rPr>
          <w:rStyle w:val="s0"/>
        </w:rPr>
        <w:t>89. В случае устранения БВУ замечаний финансовое агентство подписывает договор субсидирования.</w:t>
      </w:r>
    </w:p>
    <w:p w:rsidR="00AC2C72" w:rsidRDefault="00D4770F">
      <w:pPr>
        <w:pStyle w:val="pj"/>
      </w:pPr>
      <w:r>
        <w:rPr>
          <w:rStyle w:val="s0"/>
        </w:rPr>
        <w:lastRenderedPageBreak/>
        <w:t>90. В случае несогласия БВУ с замечаниями финансового агентства финансовое агентство в течение 5 (пять) рабочих дней с даты поступления официального письма с разъяснением причин несогласия БВУ выносит данный вопрос на рассмотрение уполномоченного органа финансового агентства для принятия окончательного решения.</w:t>
      </w:r>
    </w:p>
    <w:p w:rsidR="00AC2C72" w:rsidRDefault="00D4770F">
      <w:pPr>
        <w:pStyle w:val="pj"/>
      </w:pPr>
      <w:r>
        <w:rPr>
          <w:rStyle w:val="s0"/>
        </w:rPr>
        <w:t>91. Договор субсидирования вступает в силу со дня подписания его СЧП, БВУ и финансовым агентством. При этом начало срока субсидирования может быть установлено в договоре субсидирования не более чем за 30 (тридцать) календарных дней до дня подписания договора субсидирования, но не ранее дня принятия решения финансового агентства.</w:t>
      </w:r>
    </w:p>
    <w:p w:rsidR="00AC2C72" w:rsidRDefault="00D4770F">
      <w:pPr>
        <w:pStyle w:val="pj"/>
      </w:pPr>
      <w:r>
        <w:rPr>
          <w:rStyle w:val="s0"/>
        </w:rPr>
        <w:t>92. Дата выплаты субсидий определяется СЧП, БВУ самостоятельно. В случае, если начисление номинальной ставки по кредиту начинается со дня, следующего за днем начала срока субсидирования, указанного в подписанном финансовым агентством договоре субсидирования, в период субсидирования не включается первый день начала срока субсидирования.</w:t>
      </w:r>
    </w:p>
    <w:p w:rsidR="00AC2C72" w:rsidRDefault="00D4770F">
      <w:pPr>
        <w:pStyle w:val="pj"/>
      </w:pPr>
      <w:r>
        <w:rPr>
          <w:rStyle w:val="s0"/>
        </w:rPr>
        <w:t>93. Финансовое агентство после подписания договора субсидирования выплачивает субсидии.</w:t>
      </w:r>
    </w:p>
    <w:p w:rsidR="00AC2C72" w:rsidRDefault="00D4770F">
      <w:pPr>
        <w:pStyle w:val="pj"/>
      </w:pPr>
      <w:r>
        <w:rPr>
          <w:rStyle w:val="s0"/>
        </w:rPr>
        <w:t>Субсидии по проектам выплачиваются при наличии средств от соответствующего регионального координатора.</w:t>
      </w:r>
    </w:p>
    <w:p w:rsidR="00AC2C72" w:rsidRDefault="00D4770F">
      <w:pPr>
        <w:pStyle w:val="pj"/>
      </w:pPr>
      <w:r>
        <w:rPr>
          <w:rStyle w:val="s0"/>
        </w:rPr>
        <w:t>94. В случае отсутствия средств на субсидирование СЧП по подписанным договорам субсидирования производит выплату субсидируемой и не субсидируемой части, при поступлении бюджетных средств финансовое агентство возмещает субсидии согласно графику платежей.</w:t>
      </w:r>
    </w:p>
    <w:p w:rsidR="00AC2C72" w:rsidRDefault="00D4770F">
      <w:pPr>
        <w:pStyle w:val="pj"/>
      </w:pPr>
      <w:r>
        <w:rPr>
          <w:rStyle w:val="s0"/>
        </w:rPr>
        <w:t>95. БВУ открывает финансовому агентству текущий счет для перечисления сумм субсидий.</w:t>
      </w:r>
    </w:p>
    <w:p w:rsidR="00AC2C72" w:rsidRDefault="00D4770F">
      <w:pPr>
        <w:pStyle w:val="pj"/>
      </w:pPr>
      <w:r>
        <w:rPr>
          <w:rStyle w:val="s0"/>
        </w:rPr>
        <w:t>96. Перечисление средств, предусмотренных для субсидирования, осуществляется финансовым агентством на текущий счет в БВУ ежемесячно авансовыми платежами (однократно/несколько раз в месяц) с учетом графика платежей к договору субсидирования.</w:t>
      </w:r>
    </w:p>
    <w:p w:rsidR="00AC2C72" w:rsidRDefault="00D4770F">
      <w:pPr>
        <w:pStyle w:val="pj"/>
      </w:pPr>
      <w:r>
        <w:rPr>
          <w:rStyle w:val="s0"/>
        </w:rPr>
        <w:t>97. Перечисление средств, предусмотренных для субсидирования, по проектам СЧП при снижении кредитного рейтинга и иных признаков ухудшения финансового состояния БВУ (наступление одного или нескольких случаев), в том числе при:</w:t>
      </w:r>
    </w:p>
    <w:p w:rsidR="00AC2C72" w:rsidRDefault="00D4770F">
      <w:pPr>
        <w:pStyle w:val="pj"/>
      </w:pPr>
      <w:r>
        <w:rPr>
          <w:rStyle w:val="s0"/>
        </w:rPr>
        <w:t>снижении кредитного рейтинга от международных рейтинговых агентств ниже уровня «В» по шкале рейтингов Standard&amp;Poors;</w:t>
      </w:r>
    </w:p>
    <w:p w:rsidR="00AC2C72" w:rsidRDefault="00D4770F">
      <w:pPr>
        <w:pStyle w:val="pj"/>
      </w:pPr>
      <w:r>
        <w:rPr>
          <w:rStyle w:val="s0"/>
        </w:rPr>
        <w:t>снижении значения коэффициента К4 ниже уровня 0,4;</w:t>
      </w:r>
    </w:p>
    <w:p w:rsidR="00AC2C72" w:rsidRDefault="00D4770F">
      <w:pPr>
        <w:pStyle w:val="pj"/>
      </w:pPr>
      <w:r>
        <w:rPr>
          <w:rStyle w:val="s0"/>
        </w:rPr>
        <w:t>нарушении пруденциальных нормативов в течение 2 (два) месяцев подряд, осуществляется финансовым агентством на основании уведомления БВУ о факте проведения СЧП полной выплаты по кредиту (основной долг, субсидируемая и несубсидируемая часть) либо платежами, покрывающими предстоящие обязательства СЧП по субсидируемой части на краткосрочный период, исходя из графиков платежей к договорам субсидирования.</w:t>
      </w:r>
    </w:p>
    <w:p w:rsidR="00AC2C72" w:rsidRDefault="00D4770F">
      <w:pPr>
        <w:pStyle w:val="pj"/>
      </w:pPr>
      <w:r>
        <w:rPr>
          <w:rStyle w:val="s0"/>
        </w:rPr>
        <w:t>В случае исправления у БВУ показателей, указанных выше, перечисление финансовым агентством средств, предусмотренных для субсидирования, осуществляется авансовыми платежами (однократно/несколько раз в месяц) с учетом графика платежей к договору субсидирования.</w:t>
      </w:r>
    </w:p>
    <w:p w:rsidR="00AC2C72" w:rsidRDefault="00D4770F">
      <w:pPr>
        <w:pStyle w:val="pj"/>
      </w:pPr>
      <w:r>
        <w:rPr>
          <w:rStyle w:val="s0"/>
        </w:rPr>
        <w:t>98. БВУ на основании уведомления финансового агентства осуществляют списание с текущего счета финансового агентства суммы субсидий по проектам СЧП, указанным в уведомлении финансового агентства.</w:t>
      </w:r>
    </w:p>
    <w:p w:rsidR="00AC2C72" w:rsidRDefault="00D4770F">
      <w:pPr>
        <w:pStyle w:val="pj"/>
      </w:pPr>
      <w:r>
        <w:rPr>
          <w:rStyle w:val="s0"/>
        </w:rPr>
        <w:lastRenderedPageBreak/>
        <w:t>При этом БВУ осуществляют возмещение субсидий по измененным графикам погашения, рассчитанным согласно частичным досрочным погашениям в пределах суммы остатка, не превышающей плановый платеж по графику платежей к договору.</w:t>
      </w:r>
    </w:p>
    <w:p w:rsidR="00AC2C72" w:rsidRDefault="00D4770F">
      <w:pPr>
        <w:pStyle w:val="pj"/>
      </w:pPr>
      <w:r>
        <w:rPr>
          <w:rStyle w:val="s0"/>
        </w:rPr>
        <w:t>99. СЧП производит выплату БВУ несубсидируемой части согласно графику погашения в соответствии с договором.</w:t>
      </w:r>
    </w:p>
    <w:p w:rsidR="00AC2C72" w:rsidRDefault="00D4770F">
      <w:pPr>
        <w:pStyle w:val="pj"/>
      </w:pPr>
      <w:r>
        <w:rPr>
          <w:rStyle w:val="s0"/>
        </w:rPr>
        <w:t>100. По факту проведения СЧП полной выплаты платежа по кредиту (основной долг и несубсидируемая часть) БВУ осуществляют списание денег с текущего счета финансового агентства в счет погашения субсидируемой части по кредиту предпринимателя при:</w:t>
      </w:r>
    </w:p>
    <w:p w:rsidR="00AC2C72" w:rsidRDefault="00D4770F">
      <w:pPr>
        <w:pStyle w:val="pj"/>
      </w:pPr>
      <w:r>
        <w:rPr>
          <w:rStyle w:val="s0"/>
        </w:rPr>
        <w:t>1) наличии средств на счете финансового агентства на дату погашения предпринимателем планового платежа по кредиту;</w:t>
      </w:r>
    </w:p>
    <w:p w:rsidR="00AC2C72" w:rsidRDefault="00D4770F">
      <w:pPr>
        <w:pStyle w:val="pj"/>
      </w:pPr>
      <w:r>
        <w:rPr>
          <w:rStyle w:val="s0"/>
        </w:rPr>
        <w:t>2) поступлении средств от финансового агентства после даты погашения по графику.</w:t>
      </w:r>
    </w:p>
    <w:p w:rsidR="00AC2C72" w:rsidRDefault="00D4770F">
      <w:pPr>
        <w:pStyle w:val="pj"/>
      </w:pPr>
      <w:r>
        <w:rPr>
          <w:rStyle w:val="s0"/>
        </w:rPr>
        <w:t>101. БВУ не производят списание средств с текущего счета финансового агентства для погашения субсидируемой части до погашения задолженности СЧП и уведомляют соответствующим письмом об этом финансовое агентство в течение 2 (два) рабочих дней в случаях неисполнения СЧП в течение 3 (три) месяцев подряд обязательств по оплате платежей перед БВУ.</w:t>
      </w:r>
    </w:p>
    <w:p w:rsidR="00AC2C72" w:rsidRDefault="00D4770F">
      <w:pPr>
        <w:pStyle w:val="pj"/>
      </w:pPr>
      <w:r>
        <w:rPr>
          <w:rStyle w:val="s0"/>
        </w:rPr>
        <w:t>102. В случае частичного досрочного погашения основного долга по кредиту СЧП, БВУ в течение 2 (два) рабочих дней направляет в финансовое агентство копию дополнительного соглашения к договору, либо письмо БВУ с измененным графиком погашения платежей в электронном формате (XLS или XLSX) с указанием причитающейся к выплате суммы субсидий.</w:t>
      </w:r>
    </w:p>
    <w:p w:rsidR="00AC2C72" w:rsidRDefault="00D4770F">
      <w:pPr>
        <w:pStyle w:val="pj"/>
      </w:pPr>
      <w:r>
        <w:rPr>
          <w:rStyle w:val="s0"/>
        </w:rPr>
        <w:t>В случае неоднократно частичного досрочного погашения основного долга по кредиту СЧП в течение календарного месяца, допускается предоставление в финансовое агентство копии объединенного по таким случаям дополнительного соглашения к договору/письма БВУ с измененным графиком погашения платежей по кредиту в электронном формате (XLS или XLSX) и указанием причитающейся к выплате суммы субсидий.</w:t>
      </w:r>
    </w:p>
    <w:p w:rsidR="00AC2C72" w:rsidRDefault="00D4770F">
      <w:pPr>
        <w:pStyle w:val="pj"/>
      </w:pPr>
      <w:r>
        <w:rPr>
          <w:rStyle w:val="s0"/>
        </w:rPr>
        <w:t>103. В случае полного досрочного погашения основного долга по кредиту БВУ в течение 7 (семь) рабочих дней предоставляет акт сверки взаиморасчетов в финансовое агентство.</w:t>
      </w:r>
    </w:p>
    <w:p w:rsidR="00AC2C72" w:rsidRDefault="00D4770F">
      <w:pPr>
        <w:pStyle w:val="pj"/>
      </w:pPr>
      <w:r>
        <w:rPr>
          <w:rStyle w:val="s0"/>
        </w:rPr>
        <w:t>104. В случае, если БВУ меняют условия (сумма кредита и (или) номинальную ставку, льготный период, изменение наименования СЧП/перевод долга) действующего договора банковского займа, БВУ направляет соответствующее уведомление по кредитам финансовому агентству, которое в свою очередь в течение 7 (семь) рабочих дней выносит на рассмотрение уполномоченного органа финансового агентства информацию по изменениям условий в действующие условия финансирования с приложением полного пакета документов. По результатам рассмотрения уполномоченный орган финансового агентства принимает решение о возможности/невозможности внесения изменений в действующие условия финансирования, которое оформляется протоколом в течение 2 (два) рабочих дней со дня принятия решения уполномоченного органа финансового агентства. При этом произведенные изменения условий финансирования четко отражаются в протоколе/решении.</w:t>
      </w:r>
    </w:p>
    <w:p w:rsidR="00AC2C72" w:rsidRDefault="00D4770F">
      <w:pPr>
        <w:pStyle w:val="pj"/>
      </w:pPr>
      <w:r>
        <w:rPr>
          <w:rStyle w:val="s0"/>
        </w:rPr>
        <w:t>Финансовое агентство в течение 1 (один) рабочего дня после принятия решения уполномоченным органом финансового агентства направляет копию выписки из протокола БВУ и СЧП.</w:t>
      </w:r>
    </w:p>
    <w:p w:rsidR="00AC2C72" w:rsidRDefault="00D4770F">
      <w:pPr>
        <w:pStyle w:val="pj"/>
      </w:pPr>
      <w:r>
        <w:rPr>
          <w:rStyle w:val="s0"/>
        </w:rPr>
        <w:t xml:space="preserve">105. Об иных изменениях условий действующего договора БВУ соответствующим письмом уведомляют финансовое агентство, которое в свою очередь в течение 7 (семь) рабочих дней с даты получения полного пакета документов принимает решение по изменениям в действующие условия финансирования и письмом согласовывает произведенные изменения условий финансирования или отказывает в согласовании. При </w:t>
      </w:r>
      <w:r>
        <w:rPr>
          <w:rStyle w:val="s0"/>
        </w:rPr>
        <w:lastRenderedPageBreak/>
        <w:t>этом произведенные изменения условий финансирования (отказ в согласовании) четко отражаются в письме согласования.</w:t>
      </w:r>
    </w:p>
    <w:p w:rsidR="00AC2C72" w:rsidRDefault="00D4770F">
      <w:pPr>
        <w:pStyle w:val="pj"/>
      </w:pPr>
      <w:r>
        <w:rPr>
          <w:rStyle w:val="s0"/>
        </w:rPr>
        <w:t>106. Средства, выделенные на субсидирование в рамках реализации настоящих Правил и не использованные региональными координаторами/финансовым агентством в текущем финансовом году, используются в очередном финансовом году на субсидирование проектов, в том числе одобренных в очередном финансовом году.</w:t>
      </w:r>
    </w:p>
    <w:p w:rsidR="00AC2C72" w:rsidRDefault="00D4770F">
      <w:pPr>
        <w:pStyle w:val="pj"/>
      </w:pPr>
      <w:r>
        <w:rPr>
          <w:rStyle w:val="s0"/>
        </w:rPr>
        <w:t>107. Выплаты субсидий прекращаются в случае полного погашения кредита по договору перед БВУ (датой прекращения субсидирования будет считаться дата полного погашения СЧП кредита БВУ).</w:t>
      </w:r>
    </w:p>
    <w:p w:rsidR="00AC2C72" w:rsidRDefault="00D4770F">
      <w:pPr>
        <w:pStyle w:val="pj"/>
      </w:pPr>
      <w:r>
        <w:rPr>
          <w:rStyle w:val="s0"/>
        </w:rPr>
        <w:t xml:space="preserve">108. Порядок приостановления, прекращения и возобновления субсидирования осуществляется в соответствии с </w:t>
      </w:r>
      <w:hyperlink w:anchor="sub4500" w:history="1">
        <w:r>
          <w:rPr>
            <w:rStyle w:val="a4"/>
          </w:rPr>
          <w:t>параграфом 4</w:t>
        </w:r>
      </w:hyperlink>
      <w:r>
        <w:rPr>
          <w:rStyle w:val="s0"/>
        </w:rPr>
        <w:t xml:space="preserve"> главы 2 настоящих Правил.</w:t>
      </w:r>
    </w:p>
    <w:p w:rsidR="00AC2C72" w:rsidRDefault="00D4770F">
      <w:pPr>
        <w:pStyle w:val="pj"/>
      </w:pPr>
      <w:r>
        <w:rPr>
          <w:rStyle w:val="s0"/>
        </w:rPr>
        <w:t> </w:t>
      </w:r>
    </w:p>
    <w:p w:rsidR="00AC2C72" w:rsidRDefault="00D4770F">
      <w:pPr>
        <w:pStyle w:val="pj"/>
      </w:pPr>
      <w:r>
        <w:rPr>
          <w:rStyle w:val="s0"/>
        </w:rPr>
        <w:t> </w:t>
      </w:r>
    </w:p>
    <w:p w:rsidR="00AC2C72" w:rsidRDefault="00D4770F">
      <w:pPr>
        <w:pStyle w:val="pc"/>
      </w:pPr>
      <w:r>
        <w:rPr>
          <w:rStyle w:val="s1"/>
        </w:rPr>
        <w:t>Глава 4. Мониторинг реализации проектов</w:t>
      </w:r>
    </w:p>
    <w:p w:rsidR="00AC2C72" w:rsidRDefault="00D4770F">
      <w:pPr>
        <w:pStyle w:val="pj"/>
      </w:pPr>
      <w:r>
        <w:rPr>
          <w:rStyle w:val="s0"/>
        </w:rPr>
        <w:t> </w:t>
      </w:r>
    </w:p>
    <w:p w:rsidR="00AC2C72" w:rsidRDefault="00D4770F">
      <w:pPr>
        <w:pStyle w:val="pji"/>
      </w:pPr>
      <w:r>
        <w:rPr>
          <w:rStyle w:val="s3"/>
        </w:rPr>
        <w:t xml:space="preserve">В пункт 109 внесены изменения в соответствии с </w:t>
      </w:r>
      <w:hyperlink r:id="rId60" w:anchor="sub_id=109" w:history="1">
        <w:r>
          <w:rPr>
            <w:rStyle w:val="a4"/>
            <w:i/>
            <w:iCs/>
          </w:rPr>
          <w:t>постановлением</w:t>
        </w:r>
      </w:hyperlink>
      <w:r>
        <w:rPr>
          <w:rStyle w:val="s3"/>
        </w:rPr>
        <w:t xml:space="preserve"> Правительства РК от 13.01.26 г. № 12 (введено в действие с 27 января 2026 г.) (</w:t>
      </w:r>
      <w:hyperlink r:id="rId61" w:anchor="sub_id=10900" w:history="1">
        <w:r>
          <w:rPr>
            <w:rStyle w:val="a4"/>
            <w:i/>
            <w:iCs/>
          </w:rPr>
          <w:t>см. стар. ред.</w:t>
        </w:r>
      </w:hyperlink>
      <w:r>
        <w:rPr>
          <w:rStyle w:val="s3"/>
        </w:rPr>
        <w:t>)</w:t>
      </w:r>
    </w:p>
    <w:p w:rsidR="00AC2C72" w:rsidRDefault="00D4770F">
      <w:pPr>
        <w:pStyle w:val="pj"/>
      </w:pPr>
      <w:r>
        <w:rPr>
          <w:rStyle w:val="s0"/>
        </w:rPr>
        <w:t>109. Мониторинг реализации проектов предпринимателей/ СЧП в рамках настоящих Правил осуществляется финансовым агентством в соответствии с Правилами проведения мониторинга проектов, реализуемых в рамках мер государственной поддержки частного предпринимательства, утвержденными уполномоченным органом по предпринимательству.</w:t>
      </w:r>
    </w:p>
    <w:p w:rsidR="00AC2C72" w:rsidRDefault="00D4770F">
      <w:pPr>
        <w:pStyle w:val="pj"/>
      </w:pPr>
      <w:r>
        <w:rPr>
          <w:rStyle w:val="s0"/>
        </w:rPr>
        <w:t>К функциям финансового агентства относятся:</w:t>
      </w:r>
    </w:p>
    <w:p w:rsidR="00AC2C72" w:rsidRDefault="00D4770F">
      <w:pPr>
        <w:pStyle w:val="pj"/>
      </w:pPr>
      <w:r>
        <w:rPr>
          <w:rStyle w:val="s0"/>
        </w:rPr>
        <w:t>1) мониторинг целевого использования финансового инструмента предпринимателем/СЧП, с которым заключен договор на основании данных и документов, представляемых финансовым институтом;</w:t>
      </w:r>
    </w:p>
    <w:p w:rsidR="00AC2C72" w:rsidRDefault="00D4770F">
      <w:pPr>
        <w:pStyle w:val="pj"/>
      </w:pPr>
      <w:r>
        <w:rPr>
          <w:rStyle w:val="s0"/>
        </w:rPr>
        <w:t>2) мониторинг платежной дисциплины предпринимателя/СЧП на основании данных, представляемых финансовым институтом;</w:t>
      </w:r>
    </w:p>
    <w:p w:rsidR="00AC2C72" w:rsidRDefault="00D4770F">
      <w:pPr>
        <w:pStyle w:val="pj"/>
      </w:pPr>
      <w:r>
        <w:rPr>
          <w:rStyle w:val="s0"/>
        </w:rPr>
        <w:t>3) мониторинг реализации проекта (использования предмета лизинга по договору финансового лизинга);</w:t>
      </w:r>
    </w:p>
    <w:p w:rsidR="00AC2C72" w:rsidRDefault="00D4770F">
      <w:pPr>
        <w:pStyle w:val="pj"/>
      </w:pPr>
      <w:r>
        <w:rPr>
          <w:rStyle w:val="s0"/>
        </w:rPr>
        <w:t>4) мониторинг соответствия проекта и (или) предпринимателя/СЧП условиям настоящих Правил и (или) решению финансового агентства/финансового института.</w:t>
      </w:r>
    </w:p>
    <w:p w:rsidR="00AC2C72" w:rsidRDefault="00D4770F">
      <w:pPr>
        <w:pStyle w:val="pj"/>
      </w:pPr>
      <w:r>
        <w:rPr>
          <w:rStyle w:val="s0"/>
        </w:rPr>
        <w:t> </w:t>
      </w:r>
    </w:p>
    <w:p w:rsidR="00AC2C72" w:rsidRDefault="00D4770F">
      <w:pPr>
        <w:pStyle w:val="pj"/>
      </w:pPr>
      <w:r>
        <w:rPr>
          <w:rStyle w:val="s0"/>
        </w:rPr>
        <w:t> </w:t>
      </w:r>
    </w:p>
    <w:p w:rsidR="00AC2C72" w:rsidRDefault="00D4770F">
      <w:pPr>
        <w:pStyle w:val="pc"/>
      </w:pPr>
      <w:bookmarkStart w:id="18" w:name="SUB11000"/>
      <w:bookmarkEnd w:id="18"/>
      <w:r>
        <w:rPr>
          <w:rStyle w:val="s1"/>
        </w:rPr>
        <w:t>Глава 5. Переходные положения</w:t>
      </w:r>
    </w:p>
    <w:p w:rsidR="00AC2C72" w:rsidRDefault="00D4770F">
      <w:pPr>
        <w:pStyle w:val="pj"/>
      </w:pPr>
      <w:r>
        <w:rPr>
          <w:rStyle w:val="s0"/>
        </w:rPr>
        <w:t> </w:t>
      </w:r>
    </w:p>
    <w:p w:rsidR="00AC2C72" w:rsidRDefault="00D4770F">
      <w:pPr>
        <w:pStyle w:val="pji"/>
      </w:pPr>
      <w:r>
        <w:rPr>
          <w:rStyle w:val="s3"/>
        </w:rPr>
        <w:t xml:space="preserve">Пункт 110 изложен в редакции </w:t>
      </w:r>
      <w:hyperlink r:id="rId62" w:anchor="sub_id=110" w:history="1">
        <w:r>
          <w:rPr>
            <w:rStyle w:val="a4"/>
            <w:i/>
            <w:iCs/>
          </w:rPr>
          <w:t>постановления</w:t>
        </w:r>
      </w:hyperlink>
      <w:r>
        <w:rPr>
          <w:rStyle w:val="s3"/>
        </w:rPr>
        <w:t xml:space="preserve"> Правительства РК от 13.01.26 г. № 12 (введено в действие с 27 января 2026 г.) (</w:t>
      </w:r>
      <w:hyperlink r:id="rId63" w:anchor="sub_id=11000" w:history="1">
        <w:r>
          <w:rPr>
            <w:rStyle w:val="a4"/>
            <w:i/>
            <w:iCs/>
          </w:rPr>
          <w:t>см. стар. ред.</w:t>
        </w:r>
      </w:hyperlink>
      <w:r>
        <w:rPr>
          <w:rStyle w:val="s3"/>
        </w:rPr>
        <w:t>)</w:t>
      </w:r>
    </w:p>
    <w:p w:rsidR="00AC2C72" w:rsidRDefault="00D4770F">
      <w:pPr>
        <w:pStyle w:val="pj"/>
      </w:pPr>
      <w:r>
        <w:rPr>
          <w:rStyle w:val="s0"/>
        </w:rPr>
        <w:t>110. По проектам, одобренным в рамках ранее утвержденных программ поддержки предпринимательства, решения действуют на ранее одобренных условиях уполномоченным органом финансового агентства до полного исполнения обязательств по ним. Субсидирование осуществляется за счет средств республиканского и местного бюджетов. Средства, выделенные для субсидирования и перечисленные из местного и/или республиканского бюджетов в рамках ранее действовавших программ поддержки предпринимательства, используются финансовым агентством до полного освоения.</w:t>
      </w:r>
    </w:p>
    <w:p w:rsidR="00AC2C72" w:rsidRDefault="00D4770F">
      <w:pPr>
        <w:pStyle w:val="pj"/>
      </w:pPr>
      <w:r>
        <w:rPr>
          <w:rStyle w:val="s0"/>
        </w:rPr>
        <w:t xml:space="preserve">Ранее утвержденная программа поддержки предпринимательства/ранее утвержденные программы поддержки предпринимательства - </w:t>
      </w:r>
      <w:hyperlink r:id="rId64" w:anchor="sub_id=100" w:history="1">
        <w:r>
          <w:rPr>
            <w:rStyle w:val="a4"/>
          </w:rPr>
          <w:t>Государственная программа</w:t>
        </w:r>
      </w:hyperlink>
      <w:r>
        <w:rPr>
          <w:rStyle w:val="s0"/>
        </w:rPr>
        <w:t xml:space="preserve"> поддержки и развития бизнеса «Дорожная карта бизнеса-2025», утвержденная постановлением Правительства Республики Казахстан от 24 декабря 2019 года № 968, </w:t>
      </w:r>
      <w:hyperlink r:id="rId65" w:anchor="sub_id=100" w:history="1">
        <w:r>
          <w:rPr>
            <w:rStyle w:val="a4"/>
          </w:rPr>
          <w:t xml:space="preserve">Национальный </w:t>
        </w:r>
        <w:r>
          <w:rPr>
            <w:rStyle w:val="a4"/>
          </w:rPr>
          <w:lastRenderedPageBreak/>
          <w:t>проект</w:t>
        </w:r>
      </w:hyperlink>
      <w:r>
        <w:rPr>
          <w:rStyle w:val="s0"/>
        </w:rPr>
        <w:t xml:space="preserve"> по развитию предпринимательства на 2021 - 2025 годы, утвержденный постановлением Правительства Республики Казахстан от 12 октября 2021 года № 728, </w:t>
      </w:r>
      <w:hyperlink r:id="rId66" w:anchor="sub_id=100" w:history="1">
        <w:r>
          <w:rPr>
            <w:rStyle w:val="a4"/>
          </w:rPr>
          <w:t>механизм кредитования</w:t>
        </w:r>
      </w:hyperlink>
      <w:r>
        <w:rPr>
          <w:rStyle w:val="s0"/>
        </w:rPr>
        <w:t xml:space="preserve"> и финансового лизинга приоритетных проектов, утвержденный постановлением Правительства Республики Казахстан от 11 декабря 2018 года № 820, </w:t>
      </w:r>
      <w:hyperlink r:id="rId67" w:history="1">
        <w:r>
          <w:rPr>
            <w:rStyle w:val="a4"/>
          </w:rPr>
          <w:t>совместный приказ</w:t>
        </w:r>
      </w:hyperlink>
      <w:r>
        <w:rPr>
          <w:rStyle w:val="s0"/>
        </w:rPr>
        <w:t xml:space="preserve"> Министра торговли и интеграции Республики Казахстан от 21 ноября 2023 года № 410-НҚ, Министра энергетики Республики Казахстан от 22 ноября 2023 года № 412, Министра туризма и спорта Республики Казахстан от 22 ноября 2023 года № 299, Министра экологии и природных ресурсов Республики Казахстан от 22 ноября 2023 года № 327, Министра сельского хозяйства Республики Казахстан от 22 ноября 2023 года № 401, Министра культуры и информации Республики Казахстан от 22 ноября 2023 года № 450-НҚ, Министра водных ресурсов и ирригации Республики Казахстан от 22 ноября 2023 года № 16, исполняющего обязанности Министра транспорта Республики Казахстан от 23 ноября 2023 года № 91, Министра промышленности и строительства Республики Казахстан от 23 ноября 2023 года № 84, Министра просвещения Республики Казахстан от 23 ноября 2023 года № 347, Министра цифрового развития, инноваций и аэрокосмической промышленности Республики Казахстан от 23 ноября 2023 года № 572/НҚ, Министра науки и высшего образования Республики Казахстан от 23 ноября 2023 года № 598 и исполняющего обязанности Министра здравоохранения Республики Казахстан от 23 ноября 2023 года № 167 «Об утверждении правил, форм государственной финансовой поддержки, отраслей экономики, в которых осуществляют деятельность субъекты частного предпринимательства, подлежащие государственной поддержке» (зарегистрирован в реестре государственной регистрации нормативных правовых актов за № 33681).</w:t>
      </w:r>
    </w:p>
    <w:p w:rsidR="00AC2C72" w:rsidRDefault="00D4770F">
      <w:pPr>
        <w:pStyle w:val="pj"/>
      </w:pPr>
      <w:r>
        <w:rPr>
          <w:rStyle w:val="s0"/>
        </w:rPr>
        <w:t xml:space="preserve">Проекты, одобренные до 16 июня 2025 года, согласно </w:t>
      </w:r>
      <w:hyperlink w:anchor="sub0" w:history="1">
        <w:r>
          <w:rPr>
            <w:rStyle w:val="a4"/>
          </w:rPr>
          <w:t>Правилам</w:t>
        </w:r>
      </w:hyperlink>
      <w:r>
        <w:rPr>
          <w:rStyle w:val="s0"/>
        </w:rPr>
        <w:t xml:space="preserve"> субсидирования части ставки вознаграждения, Правилам субсидирования частей наценки на товар и арендного платежа, составляющих доход исламских банков, при финансировании исламскими банками субъектов предпринимательства, Правилам субсидирования ставки купонного вознаграждения по облигациям, выпущенным субъектами предпринимательства в рамках постановления Правительства Республики Казахстан от 17 сентября 2024 года № 754, действуют на ранее одобренных условиях уполномоченным органом финансового агентства до полного исполнения предпринимателями своих обязательств по ним.</w:t>
      </w:r>
    </w:p>
    <w:p w:rsidR="00AC2C72" w:rsidRDefault="00D4770F">
      <w:pPr>
        <w:pStyle w:val="pj"/>
      </w:pPr>
      <w:r>
        <w:rPr>
          <w:rStyle w:val="s0"/>
        </w:rPr>
        <w:t>По проектам, одобренным уполномоченным органом финансового агентства в рамках ранее утвержденных программ поддержки предпринимательства, и проектам, одобренным до 16 июня 2025 года, допускается внесение изменений в текущие условия, касающихся гаранта, созаемщика, цели и срока финансового инструмента, уменьшения суммы финансового инструмента, номинальной ставки, финансового института, отсрочки/льготного периода, даты погашения, условий погашения, возобновляемости/невозобновляемости лимита на цели пополнение оборотных средств, изменение наименования предпринимателя, кода ОКЭД.</w:t>
      </w:r>
    </w:p>
    <w:p w:rsidR="00AC2C72" w:rsidRDefault="00D4770F">
      <w:pPr>
        <w:pStyle w:val="pji"/>
      </w:pPr>
      <w:r>
        <w:rPr>
          <w:rStyle w:val="s3"/>
        </w:rPr>
        <w:t xml:space="preserve">Правила дополнены пунктом 110-1 в соответствии с </w:t>
      </w:r>
      <w:hyperlink r:id="rId68" w:anchor="sub_id=11001" w:history="1">
        <w:r>
          <w:rPr>
            <w:rStyle w:val="a4"/>
            <w:i/>
            <w:iCs/>
          </w:rPr>
          <w:t>постановлением</w:t>
        </w:r>
      </w:hyperlink>
      <w:r>
        <w:rPr>
          <w:rStyle w:val="s3"/>
        </w:rPr>
        <w:t xml:space="preserve"> Правительства РК от 13.01.26 г. № 12 (введено в действие с 27 января 2026 г.) </w:t>
      </w:r>
    </w:p>
    <w:p w:rsidR="00AC2C72" w:rsidRDefault="00D4770F">
      <w:pPr>
        <w:pStyle w:val="pj"/>
      </w:pPr>
      <w:r>
        <w:rPr>
          <w:rStyle w:val="s0"/>
        </w:rPr>
        <w:t>110-1. По проектам, одобренным в рамках ранее утвержденных программ поддержки предпринимательства, и проектам, одобренным до 16 июня 2025 года, формы договоров субсидирования и договора присоединения утверждаются уполномоченным органом Фонда, по условиям которых осуществляются периодические выплаты субсидий для возмещения части ставки вознаграждения по кредитам/лизинговым сделкам предпринимателей.</w:t>
      </w:r>
    </w:p>
    <w:p w:rsidR="00AC2C72" w:rsidRDefault="00D4770F">
      <w:pPr>
        <w:pStyle w:val="pj"/>
      </w:pPr>
      <w:r>
        <w:rPr>
          <w:rStyle w:val="s0"/>
        </w:rPr>
        <w:lastRenderedPageBreak/>
        <w:t>111. При рефинансировании текущих обязательств предпринимателя срок субсидирования устанавливается с момента подписания финансовым агентством первого договора субсидирования в финансовый институт, с которого осуществлялось рефинансирование.</w:t>
      </w:r>
    </w:p>
    <w:p w:rsidR="00AC2C72" w:rsidRDefault="00D4770F">
      <w:pPr>
        <w:pStyle w:val="pj"/>
      </w:pPr>
      <w:r>
        <w:rPr>
          <w:rStyle w:val="s0"/>
        </w:rPr>
        <w:t>По проектам предпринимателей, получившим одобрение финансового агентства по субсидированию, допускается рефинансирование в финансовые институты на ранее одобренных условиях субсидирования, за исключением финансовых инструментов, при субсидировании которых рефинансирование не допускалось.</w:t>
      </w:r>
    </w:p>
    <w:p w:rsidR="00AC2C72" w:rsidRDefault="00D4770F">
      <w:pPr>
        <w:pStyle w:val="pj"/>
      </w:pPr>
      <w:r>
        <w:rPr>
          <w:rStyle w:val="s0"/>
        </w:rPr>
        <w:t>112. Финансовый институт направляет уведомление в финансовое агентство в случае, если финансовый институт меняет условия (сумма финансового инструмента и (или) номинальную ставку, льготный период, изменение наименования предпринимателя/перевод долга) действующего договора.</w:t>
      </w:r>
    </w:p>
    <w:p w:rsidR="00AC2C72" w:rsidRDefault="00D4770F">
      <w:pPr>
        <w:pStyle w:val="pj"/>
      </w:pPr>
      <w:r>
        <w:rPr>
          <w:rStyle w:val="s0"/>
        </w:rPr>
        <w:t>Финансовое агентство, в течение 7 (семь) рабочих дней выносит на рассмотрение уполномоченного органа финансового агентства информацию по изменениям условий с приложением полного пакета документов. По результатам рассмотрения уполномоченный орган финансового агентства принимает решение о возможности/невозможности внесения изменений, которое оформляется протоколом в течение 2 (два) рабочих дней.</w:t>
      </w:r>
    </w:p>
    <w:p w:rsidR="00AC2C72" w:rsidRDefault="00D4770F">
      <w:pPr>
        <w:pStyle w:val="pj"/>
      </w:pPr>
      <w:r>
        <w:rPr>
          <w:rStyle w:val="s0"/>
        </w:rPr>
        <w:t>Финансовое агентство в течение 1 (один) рабочего дня после принятия решения уполномоченным органом финансового агентства направляет копию выписки из протокола финансовому институту.</w:t>
      </w:r>
    </w:p>
    <w:p w:rsidR="00AC2C72" w:rsidRDefault="00D4770F">
      <w:pPr>
        <w:pStyle w:val="pj"/>
      </w:pPr>
      <w:r>
        <w:rPr>
          <w:rStyle w:val="s0"/>
        </w:rPr>
        <w:t>Об иных изменениях условий договора, финансовый институт соответствующим письмом уведомляет финансовое агентство, которое в свою очередь в течение 7 (семь) рабочих дней письмом согласовывает произведенные изменения или отказывает в согласовании.</w:t>
      </w:r>
    </w:p>
    <w:p w:rsidR="00AC2C72" w:rsidRDefault="00D4770F">
      <w:pPr>
        <w:pStyle w:val="pj"/>
      </w:pPr>
      <w:r>
        <w:rPr>
          <w:rStyle w:val="s0"/>
        </w:rPr>
        <w:t>При этом произведенные изменения (отказ в согласовании) четко отражаются в письме согласования.</w:t>
      </w:r>
    </w:p>
    <w:p w:rsidR="00AC2C72" w:rsidRDefault="00D4770F">
      <w:pPr>
        <w:pStyle w:val="pj"/>
      </w:pPr>
      <w:r>
        <w:rPr>
          <w:rStyle w:val="s0"/>
        </w:rPr>
        <w:t> </w:t>
      </w:r>
    </w:p>
    <w:p w:rsidR="00AC2C72" w:rsidRDefault="00D4770F">
      <w:pPr>
        <w:pStyle w:val="pji"/>
      </w:pPr>
      <w:bookmarkStart w:id="19" w:name="SUB1"/>
      <w:bookmarkEnd w:id="19"/>
      <w:r>
        <w:rPr>
          <w:rStyle w:val="s3"/>
        </w:rPr>
        <w:t xml:space="preserve">Приложение 1 изложено в редакции </w:t>
      </w:r>
      <w:hyperlink r:id="rId69" w:anchor="sub_id=11" w:history="1">
        <w:r>
          <w:rPr>
            <w:rStyle w:val="a4"/>
            <w:i/>
            <w:iCs/>
          </w:rPr>
          <w:t>постановления</w:t>
        </w:r>
      </w:hyperlink>
      <w:r>
        <w:rPr>
          <w:rStyle w:val="s3"/>
        </w:rPr>
        <w:t xml:space="preserve"> Правительства РК от 13.01.26 г. № 12 (введено в действие с 27 января 2026 г.) (</w:t>
      </w:r>
      <w:hyperlink r:id="rId70" w:anchor="sub_id=1" w:history="1">
        <w:r>
          <w:rPr>
            <w:rStyle w:val="a4"/>
            <w:i/>
            <w:iCs/>
          </w:rPr>
          <w:t>см. стар. ред.</w:t>
        </w:r>
      </w:hyperlink>
      <w:r>
        <w:rPr>
          <w:rStyle w:val="s3"/>
        </w:rPr>
        <w:t>)</w:t>
      </w:r>
    </w:p>
    <w:p w:rsidR="00AC2C72" w:rsidRDefault="00D4770F">
      <w:pPr>
        <w:pStyle w:val="pr"/>
      </w:pPr>
      <w:r>
        <w:rPr>
          <w:rStyle w:val="s0"/>
        </w:rPr>
        <w:t>Приложение 1</w:t>
      </w:r>
    </w:p>
    <w:p w:rsidR="00AC2C72" w:rsidRDefault="00D4770F">
      <w:pPr>
        <w:pStyle w:val="pr"/>
      </w:pPr>
      <w:r>
        <w:rPr>
          <w:rStyle w:val="s0"/>
        </w:rPr>
        <w:t xml:space="preserve">к </w:t>
      </w:r>
      <w:hyperlink w:anchor="sub0" w:history="1">
        <w:r>
          <w:rPr>
            <w:rStyle w:val="a4"/>
          </w:rPr>
          <w:t>Правилам</w:t>
        </w:r>
      </w:hyperlink>
      <w:r>
        <w:rPr>
          <w:rStyle w:val="s0"/>
        </w:rPr>
        <w:t xml:space="preserve"> субсидирования</w:t>
      </w:r>
    </w:p>
    <w:p w:rsidR="00AC2C72" w:rsidRDefault="00D4770F">
      <w:pPr>
        <w:pStyle w:val="pc"/>
      </w:pPr>
      <w:r>
        <w:rPr>
          <w:rStyle w:val="s0"/>
        </w:rPr>
        <w:t> </w:t>
      </w:r>
    </w:p>
    <w:p w:rsidR="00AC2C72" w:rsidRDefault="00D4770F">
      <w:pPr>
        <w:pStyle w:val="pj"/>
      </w:pPr>
      <w:r>
        <w:rPr>
          <w:rStyle w:val="s0"/>
        </w:rPr>
        <w:t> </w:t>
      </w:r>
    </w:p>
    <w:p w:rsidR="00AC2C72" w:rsidRDefault="00D4770F">
      <w:pPr>
        <w:pStyle w:val="pc"/>
      </w:pPr>
      <w:r>
        <w:rPr>
          <w:rStyle w:val="s1"/>
        </w:rPr>
        <w:t>Перечень приоритетных видов экономической деятельности</w:t>
      </w:r>
    </w:p>
    <w:p w:rsidR="00AC2C72" w:rsidRDefault="00D4770F">
      <w:pPr>
        <w:pStyle w:val="pj"/>
      </w:pPr>
      <w:r>
        <w:rPr>
          <w:rStyle w:val="s0"/>
        </w:rPr>
        <w:t> </w:t>
      </w:r>
    </w:p>
    <w:tbl>
      <w:tblPr>
        <w:tblW w:w="5000" w:type="pct"/>
        <w:jc w:val="center"/>
        <w:tblCellMar>
          <w:left w:w="0" w:type="dxa"/>
          <w:right w:w="0" w:type="dxa"/>
        </w:tblCellMar>
        <w:tblLook w:val="04A0" w:firstRow="1" w:lastRow="0" w:firstColumn="1" w:lastColumn="0" w:noHBand="0" w:noVBand="1"/>
      </w:tblPr>
      <w:tblGrid>
        <w:gridCol w:w="540"/>
        <w:gridCol w:w="1859"/>
        <w:gridCol w:w="7172"/>
      </w:tblGrid>
      <w:tr w:rsidR="00AC2C72">
        <w:trPr>
          <w:jc w:val="center"/>
        </w:trPr>
        <w:tc>
          <w:tcPr>
            <w:tcW w:w="4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 п/п</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Код общего классификатора видов экономической деятельности</w:t>
            </w:r>
          </w:p>
        </w:tc>
        <w:tc>
          <w:tcPr>
            <w:tcW w:w="3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Наименование</w:t>
            </w:r>
          </w:p>
        </w:tc>
      </w:tr>
      <w:tr w:rsidR="00AC2C72">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AC2C72">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AC2C72">
            <w:pPr>
              <w:spacing w:line="276" w:lineRule="auto"/>
              <w:rPr>
                <w:rFonts w:eastAsia="Times New Roman"/>
              </w:rPr>
            </w:pPr>
          </w:p>
        </w:tc>
        <w:tc>
          <w:tcPr>
            <w:tcW w:w="39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AC2C72">
            <w:pPr>
              <w:spacing w:line="276" w:lineRule="auto"/>
              <w:rPr>
                <w:rFonts w:eastAsia="Times New Roman"/>
              </w:rPr>
            </w:pPr>
          </w:p>
        </w:tc>
      </w:tr>
      <w:tr w:rsidR="00AC2C72">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AC2C72">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1</w:t>
            </w:r>
          </w:p>
        </w:tc>
        <w:tc>
          <w:tcPr>
            <w:tcW w:w="39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2</w:t>
            </w:r>
          </w:p>
        </w:tc>
      </w:tr>
      <w:tr w:rsidR="00AC2C72">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AC2C72">
            <w:pPr>
              <w:spacing w:line="276" w:lineRule="auto"/>
              <w:rPr>
                <w:rFonts w:eastAsia="Times New Roman"/>
              </w:rPr>
            </w:pPr>
          </w:p>
        </w:tc>
        <w:tc>
          <w:tcPr>
            <w:tcW w:w="4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1. В обрабатывающей промышленности</w:t>
            </w:r>
          </w:p>
        </w:tc>
      </w:tr>
      <w:tr w:rsidR="00AC2C72">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10</w:t>
            </w:r>
          </w:p>
        </w:tc>
        <w:tc>
          <w:tcPr>
            <w:tcW w:w="39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76" w:lineRule="auto"/>
            </w:pPr>
            <w:r>
              <w:t>Производство продуктов питания</w:t>
            </w:r>
          </w:p>
        </w:tc>
      </w:tr>
      <w:tr w:rsidR="00AC2C72">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11.06</w:t>
            </w:r>
          </w:p>
        </w:tc>
        <w:tc>
          <w:tcPr>
            <w:tcW w:w="39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76" w:lineRule="auto"/>
            </w:pPr>
            <w:r>
              <w:t>Производство солода</w:t>
            </w:r>
          </w:p>
        </w:tc>
      </w:tr>
      <w:tr w:rsidR="00AC2C72">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11.07</w:t>
            </w:r>
          </w:p>
        </w:tc>
        <w:tc>
          <w:tcPr>
            <w:tcW w:w="39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76" w:lineRule="auto"/>
            </w:pPr>
            <w:r>
              <w:t>Производство безалкогольных напитков, минеральных вод и других вод в бутылках</w:t>
            </w:r>
          </w:p>
        </w:tc>
      </w:tr>
      <w:tr w:rsidR="00AC2C72">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13</w:t>
            </w:r>
          </w:p>
        </w:tc>
        <w:tc>
          <w:tcPr>
            <w:tcW w:w="39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76" w:lineRule="auto"/>
            </w:pPr>
            <w:r>
              <w:t>Производство текстильных изделий</w:t>
            </w:r>
          </w:p>
        </w:tc>
      </w:tr>
      <w:tr w:rsidR="00AC2C72">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lastRenderedPageBreak/>
              <w:t>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14</w:t>
            </w:r>
          </w:p>
        </w:tc>
        <w:tc>
          <w:tcPr>
            <w:tcW w:w="39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76" w:lineRule="auto"/>
            </w:pPr>
            <w:r>
              <w:t>Производство одежды</w:t>
            </w:r>
          </w:p>
        </w:tc>
      </w:tr>
      <w:tr w:rsidR="00AC2C72">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15</w:t>
            </w:r>
          </w:p>
        </w:tc>
        <w:tc>
          <w:tcPr>
            <w:tcW w:w="39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76" w:lineRule="auto"/>
            </w:pPr>
            <w:r>
              <w:t>Производство кожаной и относящейся к ней продукции</w:t>
            </w:r>
          </w:p>
        </w:tc>
      </w:tr>
      <w:tr w:rsidR="00AC2C72">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16</w:t>
            </w:r>
          </w:p>
        </w:tc>
        <w:tc>
          <w:tcPr>
            <w:tcW w:w="39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76" w:lineRule="auto"/>
            </w:pPr>
            <w:r>
              <w:t>Производство деревянных и пробковых изделий, кроме мебели; производство изделий из соломки и материалов для плетения</w:t>
            </w:r>
          </w:p>
        </w:tc>
      </w:tr>
      <w:tr w:rsidR="00AC2C72">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17</w:t>
            </w:r>
          </w:p>
        </w:tc>
        <w:tc>
          <w:tcPr>
            <w:tcW w:w="39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76" w:lineRule="auto"/>
            </w:pPr>
            <w:r>
              <w:t>Производство бумаги и бумажной продукции</w:t>
            </w:r>
          </w:p>
        </w:tc>
      </w:tr>
      <w:tr w:rsidR="00AC2C72">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20</w:t>
            </w:r>
          </w:p>
        </w:tc>
        <w:tc>
          <w:tcPr>
            <w:tcW w:w="39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76" w:lineRule="auto"/>
            </w:pPr>
            <w:r>
              <w:t>Производство продуктов химической промышленности</w:t>
            </w:r>
          </w:p>
        </w:tc>
      </w:tr>
      <w:tr w:rsidR="00AC2C72">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10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21</w:t>
            </w:r>
          </w:p>
        </w:tc>
        <w:tc>
          <w:tcPr>
            <w:tcW w:w="39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76" w:lineRule="auto"/>
            </w:pPr>
            <w:r>
              <w:t>Производство основных фармацевтических продуктов и фармацевтических препаратов</w:t>
            </w:r>
          </w:p>
        </w:tc>
      </w:tr>
      <w:tr w:rsidR="00AC2C72">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11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22</w:t>
            </w:r>
          </w:p>
        </w:tc>
        <w:tc>
          <w:tcPr>
            <w:tcW w:w="39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76" w:lineRule="auto"/>
            </w:pPr>
            <w:r>
              <w:t>Производство резиновых и пластмассовых изделий</w:t>
            </w:r>
          </w:p>
        </w:tc>
      </w:tr>
      <w:tr w:rsidR="00AC2C72">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12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23</w:t>
            </w:r>
          </w:p>
        </w:tc>
        <w:tc>
          <w:tcPr>
            <w:tcW w:w="39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76" w:lineRule="auto"/>
            </w:pPr>
            <w:r>
              <w:t>Производство прочей не металлической минеральной продукции *</w:t>
            </w:r>
          </w:p>
        </w:tc>
      </w:tr>
      <w:tr w:rsidR="00AC2C72">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13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24</w:t>
            </w:r>
          </w:p>
        </w:tc>
        <w:tc>
          <w:tcPr>
            <w:tcW w:w="39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76" w:lineRule="auto"/>
            </w:pPr>
            <w:r>
              <w:t>Металлургическое производство**</w:t>
            </w:r>
          </w:p>
        </w:tc>
      </w:tr>
      <w:tr w:rsidR="00AC2C72">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14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25</w:t>
            </w:r>
          </w:p>
        </w:tc>
        <w:tc>
          <w:tcPr>
            <w:tcW w:w="39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76" w:lineRule="auto"/>
            </w:pPr>
            <w:r>
              <w:t>Производство готовых металлических изделий, кроме машин и оборудования</w:t>
            </w:r>
          </w:p>
        </w:tc>
      </w:tr>
      <w:tr w:rsidR="00AC2C72">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15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26</w:t>
            </w:r>
          </w:p>
        </w:tc>
        <w:tc>
          <w:tcPr>
            <w:tcW w:w="39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76" w:lineRule="auto"/>
            </w:pPr>
            <w:r>
              <w:t>Производство компьютеров, электронного и оптического оборудования</w:t>
            </w:r>
          </w:p>
        </w:tc>
      </w:tr>
      <w:tr w:rsidR="00AC2C72">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16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27</w:t>
            </w:r>
          </w:p>
        </w:tc>
        <w:tc>
          <w:tcPr>
            <w:tcW w:w="39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76" w:lineRule="auto"/>
            </w:pPr>
            <w:r>
              <w:t>Производство электрического оборудования</w:t>
            </w:r>
          </w:p>
        </w:tc>
      </w:tr>
      <w:tr w:rsidR="00AC2C72">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17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28</w:t>
            </w:r>
          </w:p>
        </w:tc>
        <w:tc>
          <w:tcPr>
            <w:tcW w:w="39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76" w:lineRule="auto"/>
            </w:pPr>
            <w:r>
              <w:t>Производство машин и оборудования, не включенных в другие группировки</w:t>
            </w:r>
          </w:p>
        </w:tc>
      </w:tr>
      <w:tr w:rsidR="00AC2C72">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18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29</w:t>
            </w:r>
          </w:p>
        </w:tc>
        <w:tc>
          <w:tcPr>
            <w:tcW w:w="39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76" w:lineRule="auto"/>
            </w:pPr>
            <w:r>
              <w:t>Производство автомобилей, прицепов и полуприцепов</w:t>
            </w:r>
          </w:p>
        </w:tc>
      </w:tr>
      <w:tr w:rsidR="00AC2C72">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19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30</w:t>
            </w:r>
          </w:p>
        </w:tc>
        <w:tc>
          <w:tcPr>
            <w:tcW w:w="39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76" w:lineRule="auto"/>
            </w:pPr>
            <w:r>
              <w:t>Производство прочих транспортных средств</w:t>
            </w:r>
          </w:p>
        </w:tc>
      </w:tr>
      <w:tr w:rsidR="00AC2C72">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20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31</w:t>
            </w:r>
          </w:p>
        </w:tc>
        <w:tc>
          <w:tcPr>
            <w:tcW w:w="39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76" w:lineRule="auto"/>
            </w:pPr>
            <w:r>
              <w:t>Производство мебели</w:t>
            </w:r>
          </w:p>
        </w:tc>
      </w:tr>
      <w:tr w:rsidR="00AC2C72">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21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32</w:t>
            </w:r>
          </w:p>
        </w:tc>
        <w:tc>
          <w:tcPr>
            <w:tcW w:w="39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76" w:lineRule="auto"/>
            </w:pPr>
            <w:r>
              <w:t>Производство прочих готовых изделий</w:t>
            </w:r>
          </w:p>
        </w:tc>
      </w:tr>
      <w:tr w:rsidR="00AC2C72">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22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33</w:t>
            </w:r>
          </w:p>
        </w:tc>
        <w:tc>
          <w:tcPr>
            <w:tcW w:w="39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76" w:lineRule="auto"/>
            </w:pPr>
            <w:r>
              <w:t>Ремонт и установка машин и оборудования</w:t>
            </w:r>
          </w:p>
        </w:tc>
      </w:tr>
      <w:tr w:rsidR="00AC2C72">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AC2C72">
            <w:pPr>
              <w:spacing w:line="276" w:lineRule="auto"/>
              <w:rPr>
                <w:rFonts w:eastAsia="Times New Roman"/>
              </w:rPr>
            </w:pPr>
          </w:p>
        </w:tc>
        <w:tc>
          <w:tcPr>
            <w:tcW w:w="4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2. По услугам и прочим видам деятельности</w:t>
            </w:r>
          </w:p>
        </w:tc>
      </w:tr>
      <w:tr w:rsidR="00AC2C72">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AC2C72">
            <w:pPr>
              <w:spacing w:line="276" w:lineRule="auto"/>
              <w:rPr>
                <w:rFonts w:eastAsia="Times New Roman"/>
              </w:rPr>
            </w:pPr>
          </w:p>
        </w:tc>
        <w:tc>
          <w:tcPr>
            <w:tcW w:w="4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Сельское, лесное и рыбное хозяйство</w:t>
            </w:r>
          </w:p>
        </w:tc>
      </w:tr>
      <w:tr w:rsidR="00AC2C72">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23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01</w:t>
            </w:r>
          </w:p>
        </w:tc>
        <w:tc>
          <w:tcPr>
            <w:tcW w:w="39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76" w:lineRule="auto"/>
            </w:pPr>
            <w:r>
              <w:t>Растениеводство и животноводство, охота и предоставление услуг в этих областях, за исключением 01.11 «Выращивание зерновых (кроме риса), бобовых и масличных культур» ***</w:t>
            </w:r>
          </w:p>
        </w:tc>
      </w:tr>
      <w:tr w:rsidR="00AC2C72">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24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03</w:t>
            </w:r>
          </w:p>
        </w:tc>
        <w:tc>
          <w:tcPr>
            <w:tcW w:w="39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76" w:lineRule="auto"/>
            </w:pPr>
            <w:r>
              <w:t>Рыболовство и рыбоводство ***</w:t>
            </w:r>
          </w:p>
        </w:tc>
      </w:tr>
      <w:tr w:rsidR="00AC2C72">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AC2C72">
            <w:pPr>
              <w:spacing w:line="276" w:lineRule="auto"/>
              <w:rPr>
                <w:rFonts w:eastAsia="Times New Roman"/>
              </w:rPr>
            </w:pPr>
          </w:p>
        </w:tc>
        <w:tc>
          <w:tcPr>
            <w:tcW w:w="4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Транспорт и складирование</w:t>
            </w:r>
          </w:p>
        </w:tc>
      </w:tr>
      <w:tr w:rsidR="00AC2C72">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25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49.41</w:t>
            </w:r>
          </w:p>
        </w:tc>
        <w:tc>
          <w:tcPr>
            <w:tcW w:w="39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76" w:lineRule="auto"/>
            </w:pPr>
            <w:r>
              <w:t>Деятельность грузового автомобильного транспорта</w:t>
            </w:r>
          </w:p>
        </w:tc>
      </w:tr>
      <w:tr w:rsidR="00AC2C72">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26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52</w:t>
            </w:r>
          </w:p>
        </w:tc>
        <w:tc>
          <w:tcPr>
            <w:tcW w:w="39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76" w:lineRule="auto"/>
            </w:pPr>
            <w:r>
              <w:t>Складирование грузов и вспомогательная транспортная деятельность</w:t>
            </w:r>
          </w:p>
        </w:tc>
      </w:tr>
      <w:tr w:rsidR="00AC2C72">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AC2C72">
            <w:pPr>
              <w:spacing w:line="276" w:lineRule="auto"/>
              <w:rPr>
                <w:rFonts w:eastAsia="Times New Roman"/>
              </w:rPr>
            </w:pPr>
          </w:p>
        </w:tc>
        <w:tc>
          <w:tcPr>
            <w:tcW w:w="4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Предоставление услуг по проживанию и питанию</w:t>
            </w:r>
          </w:p>
        </w:tc>
      </w:tr>
      <w:tr w:rsidR="00AC2C72">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27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55.10</w:t>
            </w:r>
          </w:p>
        </w:tc>
        <w:tc>
          <w:tcPr>
            <w:tcW w:w="39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76" w:lineRule="auto"/>
            </w:pPr>
            <w:r>
              <w:t>Предоставление услуг гостиницами и аналогичными местами для проживания****</w:t>
            </w:r>
          </w:p>
        </w:tc>
      </w:tr>
      <w:tr w:rsidR="00AC2C72">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28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55.20</w:t>
            </w:r>
          </w:p>
        </w:tc>
        <w:tc>
          <w:tcPr>
            <w:tcW w:w="39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76" w:lineRule="auto"/>
            </w:pPr>
            <w:r>
              <w:t>Предоставление жилья на выходные дни и прочие периоды краткосрочного проживания*****</w:t>
            </w:r>
          </w:p>
        </w:tc>
      </w:tr>
      <w:tr w:rsidR="00AC2C72">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29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55.30</w:t>
            </w:r>
          </w:p>
        </w:tc>
        <w:tc>
          <w:tcPr>
            <w:tcW w:w="39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76" w:lineRule="auto"/>
            </w:pPr>
            <w:r>
              <w:t>Предоставление услуг кемпингами, стоянками для автофургонов и автоприцепов для жилья</w:t>
            </w:r>
          </w:p>
        </w:tc>
      </w:tr>
      <w:tr w:rsidR="00AC2C72">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AC2C72">
            <w:pPr>
              <w:spacing w:line="276" w:lineRule="auto"/>
              <w:rPr>
                <w:rFonts w:eastAsia="Times New Roman"/>
              </w:rPr>
            </w:pPr>
          </w:p>
        </w:tc>
        <w:tc>
          <w:tcPr>
            <w:tcW w:w="4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Операции с недвижимым имуществом</w:t>
            </w:r>
          </w:p>
        </w:tc>
      </w:tr>
      <w:tr w:rsidR="00AC2C72">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lastRenderedPageBreak/>
              <w:t>30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68.20.8</w:t>
            </w:r>
          </w:p>
        </w:tc>
        <w:tc>
          <w:tcPr>
            <w:tcW w:w="39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76" w:lineRule="auto"/>
            </w:pPr>
            <w:r>
              <w:t>Аренда (субаренда) и управление собственными или арендованными складскими помещениями ******</w:t>
            </w:r>
          </w:p>
        </w:tc>
      </w:tr>
      <w:tr w:rsidR="00AC2C72">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AC2C72">
            <w:pPr>
              <w:spacing w:line="276" w:lineRule="auto"/>
              <w:rPr>
                <w:rFonts w:eastAsia="Times New Roman"/>
              </w:rPr>
            </w:pPr>
          </w:p>
        </w:tc>
        <w:tc>
          <w:tcPr>
            <w:tcW w:w="4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Образование</w:t>
            </w:r>
          </w:p>
        </w:tc>
      </w:tr>
      <w:tr w:rsidR="00AC2C72">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31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85</w:t>
            </w:r>
          </w:p>
        </w:tc>
        <w:tc>
          <w:tcPr>
            <w:tcW w:w="39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76" w:lineRule="auto"/>
            </w:pPr>
            <w:r>
              <w:t>Образование*******</w:t>
            </w:r>
          </w:p>
        </w:tc>
      </w:tr>
      <w:tr w:rsidR="00AC2C72">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AC2C72">
            <w:pPr>
              <w:spacing w:line="276" w:lineRule="auto"/>
              <w:rPr>
                <w:rFonts w:eastAsia="Times New Roman"/>
              </w:rPr>
            </w:pPr>
          </w:p>
        </w:tc>
        <w:tc>
          <w:tcPr>
            <w:tcW w:w="45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Здравоохранение и социальное обслуживание населения</w:t>
            </w:r>
          </w:p>
        </w:tc>
      </w:tr>
      <w:tr w:rsidR="00AC2C72">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32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86</w:t>
            </w:r>
          </w:p>
        </w:tc>
        <w:tc>
          <w:tcPr>
            <w:tcW w:w="39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76" w:lineRule="auto"/>
            </w:pPr>
            <w:r>
              <w:t>Деятельность в области здравоохранения********</w:t>
            </w:r>
          </w:p>
        </w:tc>
      </w:tr>
    </w:tbl>
    <w:p w:rsidR="00AC2C72" w:rsidRDefault="00D4770F">
      <w:pPr>
        <w:pStyle w:val="pj"/>
      </w:pPr>
      <w:r>
        <w:rPr>
          <w:rStyle w:val="s0"/>
        </w:rPr>
        <w:t> </w:t>
      </w:r>
    </w:p>
    <w:p w:rsidR="00AC2C72" w:rsidRDefault="00D4770F">
      <w:pPr>
        <w:pStyle w:val="pj"/>
      </w:pPr>
      <w:r>
        <w:rPr>
          <w:rStyle w:val="s0"/>
        </w:rPr>
        <w:t>* за исключением производства товарного бетона (код общего классификатора видов экономической деятельности (далее - ОКЭД) «23.63»);</w:t>
      </w:r>
    </w:p>
    <w:p w:rsidR="00AC2C72" w:rsidRDefault="00D4770F">
      <w:pPr>
        <w:pStyle w:val="pj"/>
      </w:pPr>
      <w:r>
        <w:rPr>
          <w:rStyle w:val="s0"/>
        </w:rPr>
        <w:t>**за исключением производства чугуна, стали и ферросплавов (код ОКЭД «24.10»), переработка ядерного топлива (код ОКЭД «24.46»), литье чугуна (код ОКЭД «24.51»), литье стали (код ОКЭД «24.52»);</w:t>
      </w:r>
    </w:p>
    <w:p w:rsidR="00AC2C72" w:rsidRDefault="00D4770F">
      <w:pPr>
        <w:pStyle w:val="pj"/>
      </w:pPr>
      <w:r>
        <w:rPr>
          <w:rStyle w:val="s0"/>
        </w:rPr>
        <w:t>*** данный код ОКЭД предусматривает производство, переработку, консервирование продуктов сельского хозяйства;</w:t>
      </w:r>
    </w:p>
    <w:p w:rsidR="00AC2C72" w:rsidRDefault="00D4770F">
      <w:pPr>
        <w:pStyle w:val="pj"/>
      </w:pPr>
      <w:r>
        <w:rPr>
          <w:rStyle w:val="s0"/>
        </w:rPr>
        <w:t>**** за исключением пятизвездочных отель;</w:t>
      </w:r>
    </w:p>
    <w:p w:rsidR="00AC2C72" w:rsidRDefault="00D4770F">
      <w:pPr>
        <w:pStyle w:val="pj"/>
      </w:pPr>
      <w:r>
        <w:rPr>
          <w:rStyle w:val="s0"/>
        </w:rPr>
        <w:t>*****за исключением апартаментов, квартир и жилых домов, земельных участков по индивидуальному жилищному строительству;</w:t>
      </w:r>
    </w:p>
    <w:p w:rsidR="00AC2C72" w:rsidRDefault="00D4770F">
      <w:pPr>
        <w:pStyle w:val="pj"/>
      </w:pPr>
      <w:r>
        <w:rPr>
          <w:rStyle w:val="s0"/>
        </w:rPr>
        <w:t>****** данный код ОКЭД предусматривает аренду складских помещений и складских площадок;</w:t>
      </w:r>
    </w:p>
    <w:p w:rsidR="00AC2C72" w:rsidRDefault="00D4770F">
      <w:pPr>
        <w:pStyle w:val="pj"/>
      </w:pPr>
      <w:r>
        <w:rPr>
          <w:rStyle w:val="s0"/>
        </w:rPr>
        <w:t>******* за исключением частных школ, в которых присутствует один из следующих признаков:</w:t>
      </w:r>
    </w:p>
    <w:p w:rsidR="00AC2C72" w:rsidRDefault="00D4770F">
      <w:pPr>
        <w:pStyle w:val="pj"/>
      </w:pPr>
      <w:r>
        <w:rPr>
          <w:rStyle w:val="s0"/>
        </w:rPr>
        <w:t>не предусмотрен государственный образовательный заказ на среднее образование;</w:t>
      </w:r>
    </w:p>
    <w:p w:rsidR="00AC2C72" w:rsidRDefault="00D4770F">
      <w:pPr>
        <w:pStyle w:val="pj"/>
      </w:pPr>
      <w:r>
        <w:rPr>
          <w:rStyle w:val="s0"/>
        </w:rPr>
        <w:t>предусмотрена компенсация операционных и/или инвестиционных затрат,</w:t>
      </w:r>
    </w:p>
    <w:p w:rsidR="00AC2C72" w:rsidRDefault="00D4770F">
      <w:pPr>
        <w:pStyle w:val="pj"/>
      </w:pPr>
      <w:r>
        <w:rPr>
          <w:rStyle w:val="s0"/>
        </w:rPr>
        <w:t>а также коды ОКЭД 85.53 «Деятельность школ подготовки водителей транспортных средств», 85.59 «Прочие виды образования, не включенные в другие группировки»;</w:t>
      </w:r>
    </w:p>
    <w:p w:rsidR="00AC2C72" w:rsidRDefault="00D4770F">
      <w:pPr>
        <w:pStyle w:val="pj"/>
      </w:pPr>
      <w:r>
        <w:rPr>
          <w:rStyle w:val="s0"/>
        </w:rPr>
        <w:t>******** за исключением объектов здравоохранения, имеющих признаки элитности и ориентированных преимущественно на обслуживание высокодоходного сегмента населения. К таким проектам могут относиться, в том числе частные медицинские учреждения, в которых:</w:t>
      </w:r>
    </w:p>
    <w:p w:rsidR="00AC2C72" w:rsidRDefault="00D4770F">
      <w:pPr>
        <w:pStyle w:val="pj"/>
      </w:pPr>
      <w:r>
        <w:rPr>
          <w:rStyle w:val="s0"/>
        </w:rPr>
        <w:t>предусмотрены исключительно VIP-услуги (палаты повышенной комфортности, премиальный сервис и прочее);</w:t>
      </w:r>
    </w:p>
    <w:p w:rsidR="00AC2C72" w:rsidRDefault="00D4770F">
      <w:pPr>
        <w:pStyle w:val="pj"/>
      </w:pPr>
      <w:r>
        <w:rPr>
          <w:rStyle w:val="s0"/>
        </w:rPr>
        <w:t>стоимость оказываемых услуг существенно превышает среднерыночные показатели;</w:t>
      </w:r>
    </w:p>
    <w:p w:rsidR="00AC2C72" w:rsidRDefault="00D4770F">
      <w:pPr>
        <w:pStyle w:val="pj"/>
      </w:pPr>
      <w:r>
        <w:rPr>
          <w:rStyle w:val="s0"/>
        </w:rPr>
        <w:t>отсутствует доступность базовых медицинских услуг для широкой группы населения.</w:t>
      </w:r>
    </w:p>
    <w:p w:rsidR="00AC2C72" w:rsidRDefault="00D4770F">
      <w:pPr>
        <w:pStyle w:val="pj"/>
        <w:ind w:firstLine="709"/>
      </w:pPr>
      <w:r>
        <w:t> </w:t>
      </w:r>
    </w:p>
    <w:p w:rsidR="00AC2C72" w:rsidRDefault="00D4770F">
      <w:pPr>
        <w:pStyle w:val="pji"/>
      </w:pPr>
      <w:bookmarkStart w:id="20" w:name="SUB101"/>
      <w:bookmarkEnd w:id="20"/>
      <w:r>
        <w:rPr>
          <w:rStyle w:val="s3"/>
        </w:rPr>
        <w:t xml:space="preserve">Правила дополнены приложением 1-1 в соответствии с </w:t>
      </w:r>
      <w:hyperlink r:id="rId71" w:anchor="sub_id=11001" w:history="1">
        <w:r>
          <w:rPr>
            <w:rStyle w:val="a4"/>
            <w:i/>
            <w:iCs/>
          </w:rPr>
          <w:t>постановлением</w:t>
        </w:r>
      </w:hyperlink>
      <w:r>
        <w:rPr>
          <w:rStyle w:val="s3"/>
        </w:rPr>
        <w:t xml:space="preserve"> Правительства РК от 13.01.26 г. № 12 (введено в действие с 27 января 2026 г.)</w:t>
      </w:r>
    </w:p>
    <w:p w:rsidR="00AC2C72" w:rsidRDefault="00D4770F">
      <w:pPr>
        <w:pStyle w:val="pr"/>
      </w:pPr>
      <w:r>
        <w:rPr>
          <w:rStyle w:val="s0"/>
        </w:rPr>
        <w:t>Приложение 1-1</w:t>
      </w:r>
    </w:p>
    <w:p w:rsidR="00AC2C72" w:rsidRDefault="00D4770F">
      <w:pPr>
        <w:pStyle w:val="pr"/>
      </w:pPr>
      <w:r>
        <w:rPr>
          <w:rStyle w:val="s0"/>
        </w:rPr>
        <w:t>к Правилам субсидирования</w:t>
      </w:r>
    </w:p>
    <w:p w:rsidR="00AC2C72" w:rsidRDefault="00D4770F">
      <w:pPr>
        <w:pStyle w:val="pr"/>
      </w:pPr>
      <w:r>
        <w:rPr>
          <w:rStyle w:val="s0"/>
        </w:rPr>
        <w:t> </w:t>
      </w:r>
    </w:p>
    <w:p w:rsidR="00AC2C72" w:rsidRDefault="00D4770F">
      <w:pPr>
        <w:pStyle w:val="pr"/>
      </w:pPr>
      <w:r>
        <w:rPr>
          <w:rStyle w:val="s0"/>
        </w:rPr>
        <w:t>Форма</w:t>
      </w:r>
    </w:p>
    <w:p w:rsidR="00AC2C72" w:rsidRDefault="00D4770F">
      <w:pPr>
        <w:pStyle w:val="pj"/>
      </w:pPr>
      <w:r>
        <w:rPr>
          <w:rStyle w:val="s0"/>
        </w:rPr>
        <w:t> </w:t>
      </w:r>
    </w:p>
    <w:p w:rsidR="00AC2C72" w:rsidRDefault="00D4770F">
      <w:pPr>
        <w:pStyle w:val="pj"/>
      </w:pPr>
      <w:r>
        <w:rPr>
          <w:rStyle w:val="s0"/>
        </w:rPr>
        <w:t> </w:t>
      </w:r>
    </w:p>
    <w:p w:rsidR="00AC2C72" w:rsidRDefault="00D4770F">
      <w:pPr>
        <w:pStyle w:val="pc"/>
      </w:pPr>
      <w:r>
        <w:rPr>
          <w:rStyle w:val="s1"/>
        </w:rPr>
        <w:t>Типовой договор на перечисление средств для субсидирования</w:t>
      </w:r>
    </w:p>
    <w:p w:rsidR="00AC2C72" w:rsidRDefault="00D4770F">
      <w:pPr>
        <w:pStyle w:val="pj"/>
      </w:pPr>
      <w:r>
        <w:rPr>
          <w:rStyle w:val="s0"/>
        </w:rPr>
        <w:t> </w:t>
      </w:r>
    </w:p>
    <w:p w:rsidR="00AC2C72" w:rsidRDefault="00D4770F">
      <w:pPr>
        <w:pStyle w:val="pj"/>
      </w:pPr>
      <w:r>
        <w:rPr>
          <w:rStyle w:val="s0"/>
        </w:rPr>
        <w:t>Город ____________ «___» ____________ 20___год</w:t>
      </w:r>
    </w:p>
    <w:p w:rsidR="00AC2C72" w:rsidRDefault="00D4770F">
      <w:pPr>
        <w:pStyle w:val="pj"/>
      </w:pPr>
      <w:r>
        <w:rPr>
          <w:rStyle w:val="s0"/>
        </w:rPr>
        <w:t>Государственное учреждение «_______________________________», в лице __________________________,</w:t>
      </w:r>
    </w:p>
    <w:p w:rsidR="00AC2C72" w:rsidRDefault="00D4770F">
      <w:pPr>
        <w:pStyle w:val="pj"/>
      </w:pPr>
      <w:r>
        <w:rPr>
          <w:rStyle w:val="s0"/>
        </w:rPr>
        <w:lastRenderedPageBreak/>
        <w:t>действующего на основании ____________________________, именуемое в дальнейшем «региональный</w:t>
      </w:r>
    </w:p>
    <w:p w:rsidR="00AC2C72" w:rsidRDefault="00D4770F">
      <w:pPr>
        <w:pStyle w:val="pj"/>
      </w:pPr>
      <w:r>
        <w:rPr>
          <w:rStyle w:val="s0"/>
        </w:rPr>
        <w:t>координатор», с одной стороны, и акционерное общество «Фонд развития предпринимательства «Даму», в лице</w:t>
      </w:r>
    </w:p>
    <w:p w:rsidR="00AC2C72" w:rsidRDefault="00D4770F">
      <w:pPr>
        <w:pStyle w:val="pj"/>
      </w:pPr>
      <w:r>
        <w:rPr>
          <w:rStyle w:val="s0"/>
        </w:rPr>
        <w:t>_____________________________, действующего на основании _____________________________, именуемое в</w:t>
      </w:r>
    </w:p>
    <w:p w:rsidR="00AC2C72" w:rsidRDefault="00D4770F">
      <w:pPr>
        <w:pStyle w:val="pj"/>
      </w:pPr>
      <w:r>
        <w:rPr>
          <w:rStyle w:val="s0"/>
        </w:rPr>
        <w:t>дальнейшем «финансовое агентство», с другой стороны, далее совместно именуемые «Стороны», принимая</w:t>
      </w:r>
    </w:p>
    <w:p w:rsidR="00AC2C72" w:rsidRDefault="00D4770F">
      <w:pPr>
        <w:pStyle w:val="pj"/>
      </w:pPr>
      <w:r>
        <w:rPr>
          <w:rStyle w:val="s0"/>
        </w:rPr>
        <w:t>во внимание:</w:t>
      </w:r>
    </w:p>
    <w:p w:rsidR="00AC2C72" w:rsidRDefault="00D4770F">
      <w:pPr>
        <w:pStyle w:val="pj"/>
      </w:pPr>
      <w:r>
        <w:rPr>
          <w:rStyle w:val="s0"/>
        </w:rPr>
        <w:t xml:space="preserve">1) </w:t>
      </w:r>
      <w:hyperlink r:id="rId72" w:history="1">
        <w:r>
          <w:rPr>
            <w:rStyle w:val="a4"/>
          </w:rPr>
          <w:t>Бюджетный кодекс</w:t>
        </w:r>
      </w:hyperlink>
      <w:r>
        <w:rPr>
          <w:rStyle w:val="s0"/>
        </w:rPr>
        <w:t xml:space="preserve"> Республики Казахстан;</w:t>
      </w:r>
    </w:p>
    <w:p w:rsidR="00AC2C72" w:rsidRDefault="00D4770F">
      <w:pPr>
        <w:pStyle w:val="pj"/>
      </w:pPr>
      <w:r>
        <w:rPr>
          <w:rStyle w:val="s0"/>
        </w:rPr>
        <w:t xml:space="preserve">2) </w:t>
      </w:r>
      <w:hyperlink r:id="rId73" w:history="1">
        <w:r>
          <w:rPr>
            <w:rStyle w:val="a4"/>
          </w:rPr>
          <w:t>Предпринимательский кодекс</w:t>
        </w:r>
      </w:hyperlink>
      <w:r>
        <w:rPr>
          <w:rStyle w:val="s0"/>
        </w:rPr>
        <w:t xml:space="preserve"> Республики Казахстан;</w:t>
      </w:r>
    </w:p>
    <w:p w:rsidR="00AC2C72" w:rsidRDefault="00D4770F">
      <w:pPr>
        <w:pStyle w:val="pj"/>
      </w:pPr>
      <w:r>
        <w:rPr>
          <w:rStyle w:val="s0"/>
        </w:rPr>
        <w:t xml:space="preserve">3) </w:t>
      </w:r>
      <w:hyperlink r:id="rId74" w:history="1">
        <w:r>
          <w:rPr>
            <w:rStyle w:val="a4"/>
          </w:rPr>
          <w:t>постановление</w:t>
        </w:r>
      </w:hyperlink>
      <w:r>
        <w:rPr>
          <w:rStyle w:val="s0"/>
        </w:rPr>
        <w:t xml:space="preserve"> Правительства Республики Казахстан от 17 сентября 2024 года № 754 «О некоторых мерах государственной поддержки частного предпринимательства» (далее - постановление), заключили настоящий договор на перечисление средств для субсидирования (далее - договор) о нижеследующем:</w:t>
      </w:r>
    </w:p>
    <w:p w:rsidR="00AC2C72" w:rsidRDefault="00D4770F">
      <w:pPr>
        <w:pStyle w:val="pj"/>
      </w:pPr>
      <w:r>
        <w:rPr>
          <w:rStyle w:val="s0"/>
        </w:rPr>
        <w:t> </w:t>
      </w:r>
    </w:p>
    <w:p w:rsidR="00AC2C72" w:rsidRDefault="00D4770F">
      <w:pPr>
        <w:pStyle w:val="pj"/>
      </w:pPr>
      <w:r>
        <w:rPr>
          <w:rStyle w:val="s0"/>
        </w:rPr>
        <w:t> </w:t>
      </w:r>
    </w:p>
    <w:p w:rsidR="00AC2C72" w:rsidRDefault="00D4770F">
      <w:pPr>
        <w:pStyle w:val="pc"/>
      </w:pPr>
      <w:r>
        <w:rPr>
          <w:rStyle w:val="s1"/>
        </w:rPr>
        <w:t>1. Предмет договора</w:t>
      </w:r>
    </w:p>
    <w:p w:rsidR="00AC2C72" w:rsidRDefault="00D4770F">
      <w:pPr>
        <w:pStyle w:val="pj"/>
      </w:pPr>
      <w:r>
        <w:rPr>
          <w:rStyle w:val="s0"/>
        </w:rPr>
        <w:t> </w:t>
      </w:r>
    </w:p>
    <w:p w:rsidR="00AC2C72" w:rsidRDefault="00D4770F">
      <w:pPr>
        <w:pStyle w:val="pj"/>
      </w:pPr>
      <w:r>
        <w:rPr>
          <w:rStyle w:val="s0"/>
        </w:rPr>
        <w:t>1. По условиям настоящего договора региональный координатор перечисляет финансовому агентству средства, предусмотренные для субсидирования за счет средств местного бюджета.</w:t>
      </w:r>
    </w:p>
    <w:p w:rsidR="00AC2C72" w:rsidRDefault="00D4770F">
      <w:pPr>
        <w:pStyle w:val="pj"/>
      </w:pPr>
      <w:r>
        <w:rPr>
          <w:rStyle w:val="s0"/>
        </w:rPr>
        <w:t>Возврат средств региональному координатору в случае секвестирования суммы перечисления осуществляется на основании соответствующего письма регионального координатора с указанием суммы возврата и реквизитов для возврата средств.</w:t>
      </w:r>
    </w:p>
    <w:p w:rsidR="00AC2C72" w:rsidRDefault="00D4770F">
      <w:pPr>
        <w:pStyle w:val="pj"/>
      </w:pPr>
      <w:r>
        <w:rPr>
          <w:rStyle w:val="s0"/>
        </w:rPr>
        <w:t> </w:t>
      </w:r>
    </w:p>
    <w:p w:rsidR="00AC2C72" w:rsidRDefault="00D4770F">
      <w:pPr>
        <w:pStyle w:val="pj"/>
      </w:pPr>
      <w:r>
        <w:rPr>
          <w:rStyle w:val="s0"/>
        </w:rPr>
        <w:t> </w:t>
      </w:r>
    </w:p>
    <w:p w:rsidR="00AC2C72" w:rsidRDefault="00D4770F">
      <w:pPr>
        <w:pStyle w:val="pc"/>
      </w:pPr>
      <w:r>
        <w:rPr>
          <w:rStyle w:val="s1"/>
        </w:rPr>
        <w:t>2. Права и обязанности Сторон</w:t>
      </w:r>
    </w:p>
    <w:p w:rsidR="00AC2C72" w:rsidRDefault="00D4770F">
      <w:pPr>
        <w:pStyle w:val="pj"/>
      </w:pPr>
      <w:r>
        <w:rPr>
          <w:rStyle w:val="s0"/>
        </w:rPr>
        <w:t> </w:t>
      </w:r>
    </w:p>
    <w:p w:rsidR="00AC2C72" w:rsidRDefault="00D4770F">
      <w:pPr>
        <w:pStyle w:val="pj"/>
      </w:pPr>
      <w:r>
        <w:rPr>
          <w:rStyle w:val="s0"/>
        </w:rPr>
        <w:t>2. Финансовое агентство вправе:</w:t>
      </w:r>
    </w:p>
    <w:p w:rsidR="00AC2C72" w:rsidRDefault="00D4770F">
      <w:pPr>
        <w:pStyle w:val="pj"/>
      </w:pPr>
      <w:r>
        <w:rPr>
          <w:rStyle w:val="s0"/>
        </w:rPr>
        <w:t>1) осуществлять контроль за соблюдением сроков исполнения обязательств, установленных настоящим договором, и требовать их своевременного исполнения;</w:t>
      </w:r>
    </w:p>
    <w:p w:rsidR="00AC2C72" w:rsidRDefault="00D4770F">
      <w:pPr>
        <w:pStyle w:val="pj"/>
      </w:pPr>
      <w:r>
        <w:rPr>
          <w:rStyle w:val="s0"/>
        </w:rPr>
        <w:t>2) контролировать и требовать своевременного перечисления региональным координатором денежных средств по настоящему договору;</w:t>
      </w:r>
    </w:p>
    <w:p w:rsidR="00AC2C72" w:rsidRDefault="00D4770F">
      <w:pPr>
        <w:pStyle w:val="pj"/>
      </w:pPr>
      <w:r>
        <w:rPr>
          <w:rStyle w:val="s0"/>
        </w:rPr>
        <w:t>3) не перечислять субсидии банку/банку развития/исламскому банку/лизинговой компании/исламской лизинговой компании до получения необходимых средств от регионального координатора;</w:t>
      </w:r>
    </w:p>
    <w:p w:rsidR="00AC2C72" w:rsidRDefault="00D4770F">
      <w:pPr>
        <w:pStyle w:val="pj"/>
      </w:pPr>
      <w:r>
        <w:rPr>
          <w:rStyle w:val="s0"/>
        </w:rPr>
        <w:t>4) прекратить выплаты субсидий в соответствии с постановлением.</w:t>
      </w:r>
    </w:p>
    <w:p w:rsidR="00AC2C72" w:rsidRDefault="00D4770F">
      <w:pPr>
        <w:pStyle w:val="pj"/>
      </w:pPr>
      <w:r>
        <w:rPr>
          <w:rStyle w:val="s0"/>
        </w:rPr>
        <w:t>3. Финансовое агентство обязуется:</w:t>
      </w:r>
    </w:p>
    <w:p w:rsidR="00AC2C72" w:rsidRDefault="00D4770F">
      <w:pPr>
        <w:pStyle w:val="pj"/>
      </w:pPr>
      <w:r>
        <w:rPr>
          <w:rStyle w:val="s0"/>
        </w:rPr>
        <w:t>1) перечислять суммы субсидий на специальный текущий счет, открытый финансовыми институтами в рамках постановления;</w:t>
      </w:r>
    </w:p>
    <w:p w:rsidR="00AC2C72" w:rsidRDefault="00D4770F">
      <w:pPr>
        <w:pStyle w:val="pj"/>
      </w:pPr>
      <w:r>
        <w:rPr>
          <w:rStyle w:val="s0"/>
        </w:rPr>
        <w:t>2) уведомлять регионального координатора о возникшей потребности в перечислении средств для субсидирования предпринимателей;</w:t>
      </w:r>
    </w:p>
    <w:p w:rsidR="00AC2C72" w:rsidRDefault="00D4770F">
      <w:pPr>
        <w:pStyle w:val="pj"/>
      </w:pPr>
      <w:r>
        <w:rPr>
          <w:rStyle w:val="s0"/>
        </w:rPr>
        <w:t>3) проводить мониторинг, предусмотренный в рамках постановления;</w:t>
      </w:r>
    </w:p>
    <w:p w:rsidR="00AC2C72" w:rsidRDefault="00D4770F">
      <w:pPr>
        <w:pStyle w:val="pj"/>
      </w:pPr>
      <w:r>
        <w:rPr>
          <w:rStyle w:val="s0"/>
        </w:rPr>
        <w:t>4) принимать документы предпринимателя и выносить проекты на рассмотрение уполномоченного органа финансового агентства при наличии средств для субсидирования из бюджета;</w:t>
      </w:r>
    </w:p>
    <w:p w:rsidR="00AC2C72" w:rsidRDefault="00D4770F">
      <w:pPr>
        <w:pStyle w:val="pj"/>
      </w:pPr>
      <w:r>
        <w:rPr>
          <w:rStyle w:val="s0"/>
        </w:rPr>
        <w:lastRenderedPageBreak/>
        <w:t xml:space="preserve">5) в рамках постановления ежемесячно/по лизингу, ежеквартально до 25 (двадцать пять) числа месяца, следующего за отчетным, направлять региональному координатору по форме отчет о субсидировании, согласно </w:t>
      </w:r>
      <w:hyperlink w:anchor="sub11" w:history="1">
        <w:r>
          <w:rPr>
            <w:rStyle w:val="a4"/>
          </w:rPr>
          <w:t>приложению 1</w:t>
        </w:r>
      </w:hyperlink>
      <w:r>
        <w:rPr>
          <w:rStyle w:val="s0"/>
        </w:rPr>
        <w:t xml:space="preserve"> к настоящему договору.</w:t>
      </w:r>
    </w:p>
    <w:p w:rsidR="00AC2C72" w:rsidRDefault="00D4770F">
      <w:pPr>
        <w:pStyle w:val="pj"/>
      </w:pPr>
      <w:r>
        <w:rPr>
          <w:rStyle w:val="s0"/>
        </w:rPr>
        <w:t>4. Региональный координатор вправе:</w:t>
      </w:r>
    </w:p>
    <w:p w:rsidR="00AC2C72" w:rsidRDefault="00D4770F">
      <w:pPr>
        <w:pStyle w:val="pj"/>
      </w:pPr>
      <w:r>
        <w:rPr>
          <w:rStyle w:val="s0"/>
        </w:rPr>
        <w:t>1) запрашивать от финансового агентства информацию об освоении денежных средств, перечисленных на субсидирование в рамках постановления;</w:t>
      </w:r>
    </w:p>
    <w:p w:rsidR="00AC2C72" w:rsidRDefault="00D4770F">
      <w:pPr>
        <w:pStyle w:val="pj"/>
      </w:pPr>
      <w:r>
        <w:rPr>
          <w:rStyle w:val="s0"/>
        </w:rPr>
        <w:t>2) требовать от финансового агентства целевого использования денежных средств, перечисленных на субсидирование в рамках постановления.</w:t>
      </w:r>
    </w:p>
    <w:p w:rsidR="00AC2C72" w:rsidRDefault="00D4770F">
      <w:pPr>
        <w:pStyle w:val="pj"/>
      </w:pPr>
      <w:r>
        <w:rPr>
          <w:rStyle w:val="s0"/>
        </w:rPr>
        <w:t>5. Региональный координатор обязуется:</w:t>
      </w:r>
    </w:p>
    <w:p w:rsidR="00AC2C72" w:rsidRDefault="00D4770F">
      <w:pPr>
        <w:pStyle w:val="pj"/>
      </w:pPr>
      <w:r>
        <w:rPr>
          <w:rStyle w:val="s0"/>
        </w:rPr>
        <w:t>1) с момента поступления средств, предусмотренных для субсидирования, в течение 10 (десять) рабочих дней перечислять финансовому агентству средства, в размере 50 % от суммы, выделенной на реализацию постановления в соответствующем финансовом году, на счета, указанные финансовым агентством, и осуществлять последующие платежи в соответствии с заявками финансового агентства;</w:t>
      </w:r>
    </w:p>
    <w:p w:rsidR="00AC2C72" w:rsidRDefault="00D4770F">
      <w:pPr>
        <w:pStyle w:val="pj"/>
      </w:pPr>
      <w:r>
        <w:rPr>
          <w:rStyle w:val="s0"/>
        </w:rPr>
        <w:t>2) в течение 3 (три) рабочих дней после получения заявки от финансового агентства произвести перечисление средств для субсидирования финансовому агентству, предусмотренных в плане финансирования по платежам;</w:t>
      </w:r>
    </w:p>
    <w:p w:rsidR="00AC2C72" w:rsidRDefault="00D4770F">
      <w:pPr>
        <w:pStyle w:val="pj"/>
      </w:pPr>
      <w:r>
        <w:rPr>
          <w:rStyle w:val="s0"/>
        </w:rPr>
        <w:t>3) в случае, если сумма средств для субсидирования, указанная в заявке, не предусмотрена в плане финансирования по платежам, в течение 1 (один) месяца с даты получения заявки внести изменения в план финансирования по платежам и произвести перечисление средств для субсидирования;</w:t>
      </w:r>
    </w:p>
    <w:p w:rsidR="00AC2C72" w:rsidRDefault="00D4770F">
      <w:pPr>
        <w:pStyle w:val="pj"/>
      </w:pPr>
      <w:r>
        <w:rPr>
          <w:rStyle w:val="s0"/>
        </w:rPr>
        <w:t>4) в случае отсутствия заявки финансового агентства не осуществлять перечисление оставшихся средств, предусмотренных для субсидирования предпринимателей.</w:t>
      </w:r>
    </w:p>
    <w:p w:rsidR="00AC2C72" w:rsidRDefault="00D4770F">
      <w:pPr>
        <w:pStyle w:val="pj"/>
      </w:pPr>
      <w:r>
        <w:rPr>
          <w:rStyle w:val="s0"/>
        </w:rPr>
        <w:t> </w:t>
      </w:r>
    </w:p>
    <w:p w:rsidR="00AC2C72" w:rsidRDefault="00D4770F">
      <w:pPr>
        <w:pStyle w:val="pj"/>
      </w:pPr>
      <w:r>
        <w:rPr>
          <w:rStyle w:val="s0"/>
        </w:rPr>
        <w:t> </w:t>
      </w:r>
    </w:p>
    <w:p w:rsidR="00AC2C72" w:rsidRDefault="00D4770F">
      <w:pPr>
        <w:pStyle w:val="pc"/>
      </w:pPr>
      <w:r>
        <w:rPr>
          <w:rStyle w:val="s1"/>
        </w:rPr>
        <w:t>3. Ответственность Сторон</w:t>
      </w:r>
    </w:p>
    <w:p w:rsidR="00AC2C72" w:rsidRDefault="00D4770F">
      <w:pPr>
        <w:pStyle w:val="pj"/>
      </w:pPr>
      <w:r>
        <w:rPr>
          <w:rStyle w:val="s0"/>
        </w:rPr>
        <w:t> </w:t>
      </w:r>
    </w:p>
    <w:p w:rsidR="00AC2C72" w:rsidRDefault="00D4770F">
      <w:pPr>
        <w:pStyle w:val="pj"/>
      </w:pPr>
      <w:r>
        <w:rPr>
          <w:rStyle w:val="s0"/>
        </w:rPr>
        <w:t xml:space="preserve">6. Каждая из Сторон в настоящем договоре несет ответственность за неисполнение и (или) ненадлежащее исполнение обязательств, вытекающих из настоящего договора, в соответствии с </w:t>
      </w:r>
      <w:hyperlink r:id="rId75" w:history="1">
        <w:r>
          <w:rPr>
            <w:rStyle w:val="a4"/>
          </w:rPr>
          <w:t>гражданским законодательством</w:t>
        </w:r>
      </w:hyperlink>
      <w:r>
        <w:rPr>
          <w:rStyle w:val="s0"/>
        </w:rPr>
        <w:t xml:space="preserve"> Республики Казахстан.</w:t>
      </w:r>
    </w:p>
    <w:p w:rsidR="00AC2C72" w:rsidRDefault="00D4770F">
      <w:pPr>
        <w:pStyle w:val="pj"/>
      </w:pPr>
      <w:r>
        <w:rPr>
          <w:rStyle w:val="s0"/>
        </w:rPr>
        <w:t xml:space="preserve">7. Между региональным координатором и финансовым агентством ежеквартально в срок до 15-го числа второго месяца, следующего за отчетным кварталом, подписываются акты сверок по зачисленным средствам и объемам субсидирования в рамках настоящего договора согласно </w:t>
      </w:r>
      <w:hyperlink w:anchor="sub12" w:history="1">
        <w:r>
          <w:rPr>
            <w:rStyle w:val="a4"/>
          </w:rPr>
          <w:t>приложению 2</w:t>
        </w:r>
      </w:hyperlink>
      <w:r>
        <w:rPr>
          <w:rStyle w:val="s0"/>
        </w:rPr>
        <w:t xml:space="preserve"> к настоящему договору.</w:t>
      </w:r>
    </w:p>
    <w:p w:rsidR="00AC2C72" w:rsidRDefault="00D4770F">
      <w:pPr>
        <w:pStyle w:val="pj"/>
      </w:pPr>
      <w:r>
        <w:rPr>
          <w:rStyle w:val="s0"/>
        </w:rPr>
        <w:t>В случае необходимости акты сверок по зачисленным средствам и объемам субсидирования в рамках настоящего договора направляются в электронном формате.</w:t>
      </w:r>
    </w:p>
    <w:p w:rsidR="00AC2C72" w:rsidRDefault="00D4770F">
      <w:pPr>
        <w:pStyle w:val="pj"/>
      </w:pPr>
      <w:r>
        <w:rPr>
          <w:rStyle w:val="s0"/>
        </w:rPr>
        <w:t> </w:t>
      </w:r>
    </w:p>
    <w:p w:rsidR="00AC2C72" w:rsidRDefault="00D4770F">
      <w:pPr>
        <w:pStyle w:val="pj"/>
      </w:pPr>
      <w:r>
        <w:rPr>
          <w:rStyle w:val="s0"/>
        </w:rPr>
        <w:t> </w:t>
      </w:r>
    </w:p>
    <w:p w:rsidR="00AC2C72" w:rsidRDefault="00D4770F">
      <w:pPr>
        <w:pStyle w:val="pc"/>
      </w:pPr>
      <w:r>
        <w:rPr>
          <w:rStyle w:val="s1"/>
        </w:rPr>
        <w:t>4. Обстоятельства непреодолимой силы</w:t>
      </w:r>
    </w:p>
    <w:p w:rsidR="00AC2C72" w:rsidRDefault="00D4770F">
      <w:pPr>
        <w:pStyle w:val="pj"/>
      </w:pPr>
      <w:r>
        <w:rPr>
          <w:rStyle w:val="s0"/>
        </w:rPr>
        <w:t> </w:t>
      </w:r>
    </w:p>
    <w:p w:rsidR="00AC2C72" w:rsidRDefault="00D4770F">
      <w:pPr>
        <w:pStyle w:val="pj"/>
      </w:pPr>
      <w:r>
        <w:rPr>
          <w:rStyle w:val="s0"/>
        </w:rPr>
        <w:t>8. Обстоятельства непреодолимой силы - обстоятельства невозможности полного или частичного исполнения любой из Сторон обязательств по договору (стихийные явления, военные действия, обстоятельства форс-мажора). При этом характер, период действия, факт наступления обстоятельств непреодолимой силы подтверждаются соответствующими документами уполномоченных государственных органов.</w:t>
      </w:r>
    </w:p>
    <w:p w:rsidR="00AC2C72" w:rsidRDefault="00D4770F">
      <w:pPr>
        <w:pStyle w:val="pj"/>
      </w:pPr>
      <w:r>
        <w:rPr>
          <w:rStyle w:val="s0"/>
        </w:rPr>
        <w:t>9. Стороны освобождаются от ответственности за неисполнение либо ненадлежащее исполнение своих обязанностей по договору, если невозможность исполнения явилась следствием обстоятельств непреодолимой силы.</w:t>
      </w:r>
    </w:p>
    <w:p w:rsidR="00AC2C72" w:rsidRDefault="00D4770F">
      <w:pPr>
        <w:pStyle w:val="pj"/>
      </w:pPr>
      <w:r>
        <w:rPr>
          <w:rStyle w:val="s0"/>
        </w:rPr>
        <w:lastRenderedPageBreak/>
        <w:t>10. При наступлении обстоятельств непреодолимой силы Сторона, для которой создалась невозможность исполнения ее обязательств по договору, своевременно, в течение 10 (десять) рабочих дней с момента наступления, извещает другие Стороны о таких обстоятельствах.</w:t>
      </w:r>
    </w:p>
    <w:p w:rsidR="00AC2C72" w:rsidRDefault="00D4770F">
      <w:pPr>
        <w:pStyle w:val="pj"/>
      </w:pPr>
      <w:r>
        <w:rPr>
          <w:rStyle w:val="s0"/>
        </w:rPr>
        <w:t>11. При отсутствии своевременного извещения Сторона обязана возместить другой Стороне ущерб, причиненный неизвещением или несвоевременным извещением.</w:t>
      </w:r>
    </w:p>
    <w:p w:rsidR="00AC2C72" w:rsidRDefault="00D4770F">
      <w:pPr>
        <w:pStyle w:val="pj"/>
      </w:pPr>
      <w:r>
        <w:rPr>
          <w:rStyle w:val="s0"/>
        </w:rPr>
        <w:t>12. Наступление обстоятельств непреодолимой силы вызывает увеличение срока исполнения договора на период его действия.</w:t>
      </w:r>
    </w:p>
    <w:p w:rsidR="00AC2C72" w:rsidRDefault="00D4770F">
      <w:pPr>
        <w:pStyle w:val="pj"/>
      </w:pPr>
      <w:r>
        <w:rPr>
          <w:rStyle w:val="s0"/>
        </w:rPr>
        <w:t>13. Если такие обстоятельства продолжаются более 2 (два) месяцев подряд, то каждая из Сторон вправе отказаться от дальнейшего исполнения обязательств по договору.</w:t>
      </w:r>
    </w:p>
    <w:p w:rsidR="00AC2C72" w:rsidRDefault="00D4770F">
      <w:pPr>
        <w:pStyle w:val="pj"/>
      </w:pPr>
      <w:r>
        <w:rPr>
          <w:rStyle w:val="s0"/>
        </w:rPr>
        <w:t> </w:t>
      </w:r>
    </w:p>
    <w:p w:rsidR="00AC2C72" w:rsidRDefault="00D4770F">
      <w:pPr>
        <w:pStyle w:val="pj"/>
      </w:pPr>
      <w:r>
        <w:rPr>
          <w:rStyle w:val="s0"/>
        </w:rPr>
        <w:t> </w:t>
      </w:r>
    </w:p>
    <w:p w:rsidR="00AC2C72" w:rsidRDefault="00D4770F">
      <w:pPr>
        <w:pStyle w:val="pc"/>
      </w:pPr>
      <w:r>
        <w:rPr>
          <w:rStyle w:val="s1"/>
        </w:rPr>
        <w:t>5. Разрешение споров</w:t>
      </w:r>
    </w:p>
    <w:p w:rsidR="00AC2C72" w:rsidRDefault="00D4770F">
      <w:pPr>
        <w:pStyle w:val="pj"/>
      </w:pPr>
      <w:r>
        <w:rPr>
          <w:rStyle w:val="s0"/>
        </w:rPr>
        <w:t> </w:t>
      </w:r>
    </w:p>
    <w:p w:rsidR="00AC2C72" w:rsidRDefault="00D4770F">
      <w:pPr>
        <w:pStyle w:val="pj"/>
      </w:pPr>
      <w:r>
        <w:rPr>
          <w:rStyle w:val="s0"/>
        </w:rPr>
        <w:t>14. Все споры и разногласия, связанные или вытекающие из договора, разрешаются путем переговоров между Сторонами. Споры, не урегулированные путем переговоров, разрешаются в судебном порядке в соответствии с гражданским законодательством Республики Казахстан.</w:t>
      </w:r>
    </w:p>
    <w:p w:rsidR="00AC2C72" w:rsidRDefault="00D4770F">
      <w:pPr>
        <w:pStyle w:val="pj"/>
      </w:pPr>
      <w:r>
        <w:rPr>
          <w:rStyle w:val="s0"/>
        </w:rPr>
        <w:t> </w:t>
      </w:r>
    </w:p>
    <w:p w:rsidR="00AC2C72" w:rsidRDefault="00D4770F">
      <w:pPr>
        <w:pStyle w:val="pj"/>
      </w:pPr>
      <w:r>
        <w:rPr>
          <w:rStyle w:val="s0"/>
        </w:rPr>
        <w:t> </w:t>
      </w:r>
    </w:p>
    <w:p w:rsidR="00AC2C72" w:rsidRDefault="00D4770F">
      <w:pPr>
        <w:pStyle w:val="pc"/>
      </w:pPr>
      <w:r>
        <w:rPr>
          <w:rStyle w:val="s1"/>
        </w:rPr>
        <w:t>6. Изменение условий договора</w:t>
      </w:r>
    </w:p>
    <w:p w:rsidR="00AC2C72" w:rsidRDefault="00D4770F">
      <w:pPr>
        <w:pStyle w:val="pj"/>
      </w:pPr>
      <w:r>
        <w:rPr>
          <w:rStyle w:val="s0"/>
        </w:rPr>
        <w:t> </w:t>
      </w:r>
    </w:p>
    <w:p w:rsidR="00AC2C72" w:rsidRDefault="00D4770F">
      <w:pPr>
        <w:pStyle w:val="pj"/>
      </w:pPr>
      <w:r>
        <w:rPr>
          <w:rStyle w:val="s0"/>
        </w:rPr>
        <w:t>15. Положения настоящего договора могут быть изменены и (или) дополнены в порядке, предусмотренном гражданским законодательством Республики Казахстан. Действительными и обязательными для Сторон признаются только те изменения и дополнения, которые составлены по согласию Сторон в письменной форме, подписаны уполномоченными представителями Сторон и скреплены печатью (при наличии).</w:t>
      </w:r>
    </w:p>
    <w:p w:rsidR="00AC2C72" w:rsidRDefault="00D4770F">
      <w:pPr>
        <w:pStyle w:val="pj"/>
      </w:pPr>
      <w:r>
        <w:rPr>
          <w:rStyle w:val="s0"/>
        </w:rPr>
        <w:t> </w:t>
      </w:r>
    </w:p>
    <w:p w:rsidR="00AC2C72" w:rsidRDefault="00D4770F">
      <w:pPr>
        <w:pStyle w:val="pj"/>
      </w:pPr>
      <w:r>
        <w:rPr>
          <w:rStyle w:val="s0"/>
        </w:rPr>
        <w:t> </w:t>
      </w:r>
    </w:p>
    <w:p w:rsidR="00AC2C72" w:rsidRDefault="00D4770F">
      <w:pPr>
        <w:pStyle w:val="pc"/>
      </w:pPr>
      <w:r>
        <w:rPr>
          <w:rStyle w:val="s1"/>
        </w:rPr>
        <w:t>7. Заключительные положения</w:t>
      </w:r>
    </w:p>
    <w:p w:rsidR="00AC2C72" w:rsidRDefault="00D4770F">
      <w:pPr>
        <w:pStyle w:val="pj"/>
      </w:pPr>
      <w:r>
        <w:rPr>
          <w:rStyle w:val="s0"/>
        </w:rPr>
        <w:t> </w:t>
      </w:r>
    </w:p>
    <w:p w:rsidR="00AC2C72" w:rsidRDefault="00D4770F">
      <w:pPr>
        <w:pStyle w:val="pj"/>
      </w:pPr>
      <w:r>
        <w:rPr>
          <w:rStyle w:val="s0"/>
        </w:rPr>
        <w:t>16. В случае изменения правового статуса Сторон все права и обязанности по договору и во исполнение договора, в том числе права и обязанности, возникшие в связи с урегулированием возникших споров и разногласий, переходят к правопреемникам Сторон.</w:t>
      </w:r>
    </w:p>
    <w:p w:rsidR="00AC2C72" w:rsidRDefault="00D4770F">
      <w:pPr>
        <w:pStyle w:val="pj"/>
      </w:pPr>
      <w:r>
        <w:rPr>
          <w:rStyle w:val="s0"/>
        </w:rPr>
        <w:t>17. Настоящий договор представляет собой полное взаимопонимание Сторон в связи с предметом настоящего договора и заменяет собой все предыдущие письменные или устные соглашения и договоренности, имевшиеся между ними в отношении предмета договора.</w:t>
      </w:r>
    </w:p>
    <w:p w:rsidR="00AC2C72" w:rsidRDefault="00D4770F">
      <w:pPr>
        <w:pStyle w:val="pj"/>
      </w:pPr>
      <w:r>
        <w:rPr>
          <w:rStyle w:val="s0"/>
        </w:rPr>
        <w:t>18. Настоящий договор составлен в 2 (два) идентичных экземплярах на казахском и русском языках по 1 (один) экземпляру на казахском и русском языках для каждой из Сторон, каждый из которых имеет равную юридическую силу.</w:t>
      </w:r>
    </w:p>
    <w:p w:rsidR="00AC2C72" w:rsidRDefault="00D4770F">
      <w:pPr>
        <w:pStyle w:val="pj"/>
      </w:pPr>
      <w:r>
        <w:rPr>
          <w:rStyle w:val="s0"/>
        </w:rPr>
        <w:t>19. Настоящий договор вступает в силу со дня подписания всеми Сторонами и действует до полного выполнения Сторонами своих обязательств по договору.</w:t>
      </w:r>
    </w:p>
    <w:p w:rsidR="00AC2C72" w:rsidRDefault="00D4770F">
      <w:pPr>
        <w:pStyle w:val="pj"/>
      </w:pPr>
      <w:r>
        <w:rPr>
          <w:rStyle w:val="s0"/>
        </w:rPr>
        <w:t xml:space="preserve">20. Во всем ином, не предусмотренном настоящим договором, Стороны руководствуются </w:t>
      </w:r>
      <w:hyperlink r:id="rId76" w:history="1">
        <w:r>
          <w:rPr>
            <w:rStyle w:val="a4"/>
          </w:rPr>
          <w:t>гражданским законодательством</w:t>
        </w:r>
      </w:hyperlink>
      <w:r>
        <w:rPr>
          <w:rStyle w:val="s0"/>
        </w:rPr>
        <w:t xml:space="preserve"> Республики Казахстан.</w:t>
      </w:r>
    </w:p>
    <w:p w:rsidR="00AC2C72" w:rsidRDefault="00D4770F">
      <w:pPr>
        <w:pStyle w:val="pj"/>
      </w:pPr>
      <w:r>
        <w:rPr>
          <w:rStyle w:val="s0"/>
        </w:rPr>
        <w:t> </w:t>
      </w:r>
    </w:p>
    <w:p w:rsidR="00AC2C72" w:rsidRDefault="00D4770F">
      <w:pPr>
        <w:pStyle w:val="pj"/>
      </w:pPr>
      <w:r>
        <w:rPr>
          <w:rStyle w:val="s0"/>
        </w:rPr>
        <w:t> </w:t>
      </w:r>
    </w:p>
    <w:p w:rsidR="00AC2C72" w:rsidRDefault="00D4770F">
      <w:pPr>
        <w:pStyle w:val="pc"/>
      </w:pPr>
      <w:r>
        <w:rPr>
          <w:rStyle w:val="s1"/>
        </w:rPr>
        <w:t>8. Юридические адреса, банковские реквизиты и подписи Сторон</w:t>
      </w:r>
    </w:p>
    <w:p w:rsidR="00AC2C72" w:rsidRDefault="00D4770F">
      <w:pPr>
        <w:pStyle w:val="pj"/>
      </w:pPr>
      <w:r>
        <w:rPr>
          <w:rStyle w:val="s0"/>
        </w:rPr>
        <w:lastRenderedPageBreak/>
        <w:t> </w:t>
      </w:r>
    </w:p>
    <w:tbl>
      <w:tblPr>
        <w:tblW w:w="5000" w:type="pct"/>
        <w:jc w:val="center"/>
        <w:tblCellMar>
          <w:left w:w="0" w:type="dxa"/>
          <w:right w:w="0" w:type="dxa"/>
        </w:tblCellMar>
        <w:tblLook w:val="04A0" w:firstRow="1" w:lastRow="0" w:firstColumn="1" w:lastColumn="0" w:noHBand="0" w:noVBand="1"/>
      </w:tblPr>
      <w:tblGrid>
        <w:gridCol w:w="4674"/>
        <w:gridCol w:w="222"/>
        <w:gridCol w:w="4675"/>
      </w:tblGrid>
      <w:tr w:rsidR="00AC2C72">
        <w:trPr>
          <w:jc w:val="center"/>
        </w:trPr>
        <w:tc>
          <w:tcPr>
            <w:tcW w:w="2450" w:type="pct"/>
            <w:tcMar>
              <w:top w:w="0" w:type="dxa"/>
              <w:left w:w="108" w:type="dxa"/>
              <w:bottom w:w="0" w:type="dxa"/>
              <w:right w:w="108" w:type="dxa"/>
            </w:tcMar>
            <w:hideMark/>
          </w:tcPr>
          <w:p w:rsidR="00AC2C72" w:rsidRDefault="00D4770F">
            <w:pPr>
              <w:pStyle w:val="p"/>
              <w:spacing w:line="276" w:lineRule="auto"/>
            </w:pPr>
            <w:r>
              <w:t>Региональный координатор</w:t>
            </w:r>
          </w:p>
          <w:p w:rsidR="00AC2C72" w:rsidRDefault="00D4770F">
            <w:pPr>
              <w:pStyle w:val="p"/>
              <w:spacing w:line="276" w:lineRule="auto"/>
            </w:pPr>
            <w:r>
              <w:t>(государственное учреждение)</w:t>
            </w:r>
          </w:p>
          <w:p w:rsidR="00AC2C72" w:rsidRDefault="00D4770F">
            <w:pPr>
              <w:pStyle w:val="p"/>
              <w:spacing w:line="276" w:lineRule="auto"/>
            </w:pPr>
            <w:r>
              <w:t>Республика Казахстан</w:t>
            </w:r>
          </w:p>
          <w:p w:rsidR="00AC2C72" w:rsidRDefault="00D4770F">
            <w:pPr>
              <w:pStyle w:val="p"/>
              <w:spacing w:line="276" w:lineRule="auto"/>
            </w:pPr>
            <w:r>
              <w:t>город ________________</w:t>
            </w:r>
          </w:p>
          <w:p w:rsidR="00AC2C72" w:rsidRDefault="00D4770F">
            <w:pPr>
              <w:pStyle w:val="p"/>
              <w:spacing w:line="276" w:lineRule="auto"/>
            </w:pPr>
            <w:r>
              <w:t>улица ________________</w:t>
            </w:r>
          </w:p>
          <w:p w:rsidR="00AC2C72" w:rsidRDefault="00D4770F">
            <w:pPr>
              <w:pStyle w:val="p"/>
              <w:spacing w:line="276" w:lineRule="auto"/>
            </w:pPr>
            <w:r>
              <w:t>телефон ______________</w:t>
            </w:r>
          </w:p>
          <w:p w:rsidR="00AC2C72" w:rsidRDefault="00D4770F">
            <w:pPr>
              <w:pStyle w:val="p"/>
              <w:spacing w:line="276" w:lineRule="auto"/>
            </w:pPr>
            <w:r>
              <w:t>БИН _________________</w:t>
            </w:r>
          </w:p>
          <w:p w:rsidR="00AC2C72" w:rsidRDefault="00D4770F">
            <w:pPr>
              <w:pStyle w:val="p"/>
              <w:spacing w:line="276" w:lineRule="auto"/>
            </w:pPr>
            <w:r>
              <w:t>ИИК КZ ______________</w:t>
            </w:r>
          </w:p>
          <w:p w:rsidR="00AC2C72" w:rsidRDefault="00D4770F">
            <w:pPr>
              <w:pStyle w:val="p"/>
              <w:spacing w:line="276" w:lineRule="auto"/>
            </w:pPr>
            <w:r>
              <w:t>БИК _________________</w:t>
            </w:r>
          </w:p>
          <w:p w:rsidR="00AC2C72" w:rsidRDefault="00D4770F">
            <w:pPr>
              <w:pStyle w:val="p"/>
              <w:spacing w:line="276" w:lineRule="auto"/>
            </w:pPr>
            <w:r>
              <w:t>КБЕ _________________ ГУ</w:t>
            </w:r>
          </w:p>
          <w:p w:rsidR="00AC2C72" w:rsidRDefault="00D4770F">
            <w:pPr>
              <w:pStyle w:val="p"/>
              <w:spacing w:line="276" w:lineRule="auto"/>
            </w:pPr>
            <w:r>
              <w:t>«________________» место</w:t>
            </w:r>
          </w:p>
          <w:p w:rsidR="00AC2C72" w:rsidRDefault="00D4770F">
            <w:pPr>
              <w:pStyle w:val="p"/>
              <w:spacing w:line="276" w:lineRule="auto"/>
            </w:pPr>
            <w:r>
              <w:t>для печати (при его наличии)</w:t>
            </w:r>
          </w:p>
        </w:tc>
        <w:tc>
          <w:tcPr>
            <w:tcW w:w="50" w:type="pct"/>
            <w:tcMar>
              <w:top w:w="0" w:type="dxa"/>
              <w:left w:w="108" w:type="dxa"/>
              <w:bottom w:w="0" w:type="dxa"/>
              <w:right w:w="108" w:type="dxa"/>
            </w:tcMar>
            <w:hideMark/>
          </w:tcPr>
          <w:p w:rsidR="00AC2C72" w:rsidRDefault="00AC2C72">
            <w:pPr>
              <w:spacing w:line="276" w:lineRule="auto"/>
              <w:rPr>
                <w:rFonts w:eastAsia="Times New Roman"/>
              </w:rPr>
            </w:pPr>
          </w:p>
        </w:tc>
        <w:tc>
          <w:tcPr>
            <w:tcW w:w="2450" w:type="pct"/>
            <w:tcMar>
              <w:top w:w="0" w:type="dxa"/>
              <w:left w:w="108" w:type="dxa"/>
              <w:bottom w:w="0" w:type="dxa"/>
              <w:right w:w="108" w:type="dxa"/>
            </w:tcMar>
            <w:hideMark/>
          </w:tcPr>
          <w:p w:rsidR="00AC2C72" w:rsidRDefault="00D4770F">
            <w:pPr>
              <w:pStyle w:val="p"/>
              <w:spacing w:line="276" w:lineRule="auto"/>
            </w:pPr>
            <w:r>
              <w:t>Финансовое агентство акционерное общество</w:t>
            </w:r>
          </w:p>
          <w:p w:rsidR="00AC2C72" w:rsidRDefault="00D4770F">
            <w:pPr>
              <w:pStyle w:val="p"/>
              <w:spacing w:line="276" w:lineRule="auto"/>
            </w:pPr>
            <w:r>
              <w:t>«Фонд развития предпринимательства «Даму»</w:t>
            </w:r>
          </w:p>
          <w:p w:rsidR="00AC2C72" w:rsidRDefault="00D4770F">
            <w:pPr>
              <w:pStyle w:val="p"/>
              <w:spacing w:line="276" w:lineRule="auto"/>
            </w:pPr>
            <w:r>
              <w:t>Республика Казахстан</w:t>
            </w:r>
          </w:p>
          <w:p w:rsidR="00AC2C72" w:rsidRDefault="00D4770F">
            <w:pPr>
              <w:pStyle w:val="p"/>
              <w:spacing w:line="276" w:lineRule="auto"/>
            </w:pPr>
            <w:r>
              <w:t>город ___________________</w:t>
            </w:r>
          </w:p>
          <w:p w:rsidR="00AC2C72" w:rsidRDefault="00D4770F">
            <w:pPr>
              <w:pStyle w:val="p"/>
              <w:spacing w:line="276" w:lineRule="auto"/>
            </w:pPr>
            <w:r>
              <w:t>улица ___________________</w:t>
            </w:r>
          </w:p>
          <w:p w:rsidR="00AC2C72" w:rsidRDefault="00D4770F">
            <w:pPr>
              <w:pStyle w:val="p"/>
              <w:spacing w:line="276" w:lineRule="auto"/>
            </w:pPr>
            <w:r>
              <w:t>телефон ___________________</w:t>
            </w:r>
          </w:p>
          <w:p w:rsidR="00AC2C72" w:rsidRDefault="00D4770F">
            <w:pPr>
              <w:pStyle w:val="p"/>
              <w:spacing w:line="276" w:lineRule="auto"/>
            </w:pPr>
            <w:r>
              <w:t>Реквизиты для зачисления средств по инструменту субсидирования</w:t>
            </w:r>
          </w:p>
          <w:p w:rsidR="00AC2C72" w:rsidRDefault="00D4770F">
            <w:pPr>
              <w:pStyle w:val="p"/>
              <w:spacing w:line="276" w:lineRule="auto"/>
            </w:pPr>
            <w:r>
              <w:t>БИН ______________________</w:t>
            </w:r>
          </w:p>
          <w:p w:rsidR="00AC2C72" w:rsidRDefault="00D4770F">
            <w:pPr>
              <w:pStyle w:val="p"/>
              <w:spacing w:line="276" w:lineRule="auto"/>
            </w:pPr>
            <w:r>
              <w:t>ИИК КZ____________________</w:t>
            </w:r>
          </w:p>
          <w:p w:rsidR="00AC2C72" w:rsidRDefault="00D4770F">
            <w:pPr>
              <w:pStyle w:val="p"/>
              <w:spacing w:line="276" w:lineRule="auto"/>
            </w:pPr>
            <w:r>
              <w:t>БИК _______________________</w:t>
            </w:r>
          </w:p>
          <w:p w:rsidR="00AC2C72" w:rsidRDefault="00D4770F">
            <w:pPr>
              <w:pStyle w:val="p"/>
              <w:spacing w:line="276" w:lineRule="auto"/>
            </w:pPr>
            <w:r>
              <w:t>КБЕ _______________________</w:t>
            </w:r>
          </w:p>
          <w:p w:rsidR="00AC2C72" w:rsidRDefault="00D4770F">
            <w:pPr>
              <w:pStyle w:val="p"/>
              <w:spacing w:line="276" w:lineRule="auto"/>
            </w:pPr>
            <w:r>
              <w:t>АО «______________________»</w:t>
            </w:r>
          </w:p>
          <w:p w:rsidR="00AC2C72" w:rsidRDefault="00D4770F">
            <w:pPr>
              <w:pStyle w:val="p"/>
              <w:spacing w:line="276" w:lineRule="auto"/>
            </w:pPr>
            <w:r>
              <w:t>место для печати (при его наличии)</w:t>
            </w:r>
          </w:p>
        </w:tc>
      </w:tr>
    </w:tbl>
    <w:p w:rsidR="00AC2C72" w:rsidRDefault="00D4770F">
      <w:pPr>
        <w:pStyle w:val="pj"/>
      </w:pPr>
      <w:r>
        <w:rPr>
          <w:rStyle w:val="s0"/>
        </w:rPr>
        <w:t> </w:t>
      </w:r>
    </w:p>
    <w:p w:rsidR="00AC2C72" w:rsidRDefault="00D4770F">
      <w:pPr>
        <w:pStyle w:val="pr"/>
      </w:pPr>
      <w:bookmarkStart w:id="21" w:name="SUB11"/>
      <w:bookmarkEnd w:id="21"/>
      <w:r>
        <w:rPr>
          <w:rStyle w:val="s0"/>
        </w:rPr>
        <w:t>Приложение 1</w:t>
      </w:r>
    </w:p>
    <w:p w:rsidR="00AC2C72" w:rsidRDefault="00D4770F">
      <w:pPr>
        <w:pStyle w:val="pr"/>
      </w:pPr>
      <w:r>
        <w:rPr>
          <w:rStyle w:val="s0"/>
        </w:rPr>
        <w:t xml:space="preserve">к </w:t>
      </w:r>
      <w:hyperlink w:anchor="sub101" w:history="1">
        <w:r>
          <w:rPr>
            <w:rStyle w:val="a4"/>
          </w:rPr>
          <w:t>типовому договору</w:t>
        </w:r>
      </w:hyperlink>
    </w:p>
    <w:p w:rsidR="00AC2C72" w:rsidRDefault="00D4770F">
      <w:pPr>
        <w:pStyle w:val="pr"/>
      </w:pPr>
      <w:r>
        <w:rPr>
          <w:rStyle w:val="s0"/>
        </w:rPr>
        <w:t>на перечисление средств</w:t>
      </w:r>
    </w:p>
    <w:p w:rsidR="00AC2C72" w:rsidRDefault="00D4770F">
      <w:pPr>
        <w:pStyle w:val="pr"/>
      </w:pPr>
      <w:r>
        <w:rPr>
          <w:rStyle w:val="s0"/>
        </w:rPr>
        <w:t>для субсидирования</w:t>
      </w:r>
    </w:p>
    <w:p w:rsidR="00AC2C72" w:rsidRDefault="00D4770F">
      <w:pPr>
        <w:pStyle w:val="pr"/>
      </w:pPr>
      <w:r>
        <w:rPr>
          <w:rStyle w:val="s0"/>
        </w:rPr>
        <w:t> </w:t>
      </w:r>
    </w:p>
    <w:p w:rsidR="00AC2C72" w:rsidRDefault="00D4770F">
      <w:pPr>
        <w:pStyle w:val="pr"/>
      </w:pPr>
      <w:r>
        <w:rPr>
          <w:rStyle w:val="s0"/>
        </w:rPr>
        <w:t>Форма</w:t>
      </w:r>
    </w:p>
    <w:p w:rsidR="00AC2C72" w:rsidRDefault="00D4770F">
      <w:pPr>
        <w:pStyle w:val="pj"/>
      </w:pPr>
      <w:r>
        <w:rPr>
          <w:rStyle w:val="s0"/>
        </w:rPr>
        <w:t> </w:t>
      </w:r>
    </w:p>
    <w:p w:rsidR="00AC2C72" w:rsidRDefault="00D4770F">
      <w:pPr>
        <w:pStyle w:val="pj"/>
      </w:pPr>
      <w:r>
        <w:rPr>
          <w:rStyle w:val="s0"/>
        </w:rPr>
        <w:t> </w:t>
      </w:r>
    </w:p>
    <w:p w:rsidR="00AC2C72" w:rsidRDefault="00D4770F">
      <w:pPr>
        <w:pStyle w:val="pc"/>
      </w:pPr>
      <w:r>
        <w:rPr>
          <w:rStyle w:val="s1"/>
        </w:rPr>
        <w:t>Отчет о субсидировании за период с ____________ по _____________ года</w:t>
      </w:r>
    </w:p>
    <w:p w:rsidR="00AC2C72" w:rsidRDefault="00D4770F">
      <w:pPr>
        <w:pStyle w:val="pj"/>
      </w:pPr>
      <w:r>
        <w:rPr>
          <w:rStyle w:val="s0"/>
        </w:rPr>
        <w:t> </w:t>
      </w:r>
    </w:p>
    <w:tbl>
      <w:tblPr>
        <w:tblW w:w="5000" w:type="pct"/>
        <w:jc w:val="center"/>
        <w:tblCellMar>
          <w:left w:w="0" w:type="dxa"/>
          <w:right w:w="0" w:type="dxa"/>
        </w:tblCellMar>
        <w:tblLook w:val="04A0" w:firstRow="1" w:lastRow="0" w:firstColumn="1" w:lastColumn="0" w:noHBand="0" w:noVBand="1"/>
      </w:tblPr>
      <w:tblGrid>
        <w:gridCol w:w="2370"/>
        <w:gridCol w:w="2027"/>
        <w:gridCol w:w="2027"/>
        <w:gridCol w:w="1542"/>
        <w:gridCol w:w="1128"/>
        <w:gridCol w:w="1188"/>
      </w:tblGrid>
      <w:tr w:rsidR="00AC2C72">
        <w:trPr>
          <w:jc w:val="center"/>
        </w:trPr>
        <w:tc>
          <w:tcPr>
            <w:tcW w:w="1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Наименование банка/банка развития/лизинговой компании/ микрофинансовой организации</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Место обращения предпринимателя</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Наименование предпринимателя</w:t>
            </w:r>
          </w:p>
        </w:tc>
        <w:tc>
          <w:tcPr>
            <w:tcW w:w="1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Номер договора банковского займа (ДБЗ)/ договора финансового лизинга (ДФЛ) (транша)</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Дата ДБЗ/ ДФЛ (транша)</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Сумма кредита/ лизинга (транша), тенге</w:t>
            </w:r>
          </w:p>
        </w:tc>
      </w:tr>
      <w:tr w:rsidR="00AC2C72">
        <w:trPr>
          <w:jc w:val="center"/>
        </w:trPr>
        <w:tc>
          <w:tcPr>
            <w:tcW w:w="1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1</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3</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4</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5</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6</w:t>
            </w:r>
          </w:p>
        </w:tc>
      </w:tr>
      <w:tr w:rsidR="00AC2C72">
        <w:trPr>
          <w:jc w:val="center"/>
        </w:trPr>
        <w:tc>
          <w:tcPr>
            <w:tcW w:w="1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76" w:lineRule="auto"/>
            </w:pPr>
            <w: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76" w:lineRule="auto"/>
            </w:pPr>
            <w: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76" w:lineRule="auto"/>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76" w:lineRule="auto"/>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76" w:lineRule="auto"/>
            </w:pPr>
            <w: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76" w:lineRule="auto"/>
            </w:pPr>
            <w:r>
              <w:t> </w:t>
            </w:r>
          </w:p>
        </w:tc>
      </w:tr>
    </w:tbl>
    <w:p w:rsidR="00AC2C72" w:rsidRDefault="00D4770F">
      <w:pPr>
        <w:pStyle w:val="p"/>
      </w:pPr>
      <w:r>
        <w:t> </w:t>
      </w:r>
    </w:p>
    <w:tbl>
      <w:tblPr>
        <w:tblW w:w="5000" w:type="pct"/>
        <w:jc w:val="center"/>
        <w:tblCellMar>
          <w:left w:w="0" w:type="dxa"/>
          <w:right w:w="0" w:type="dxa"/>
        </w:tblCellMar>
        <w:tblLook w:val="04A0" w:firstRow="1" w:lastRow="0" w:firstColumn="1" w:lastColumn="0" w:noHBand="0" w:noVBand="1"/>
      </w:tblPr>
      <w:tblGrid>
        <w:gridCol w:w="1920"/>
        <w:gridCol w:w="1878"/>
        <w:gridCol w:w="1878"/>
        <w:gridCol w:w="2245"/>
        <w:gridCol w:w="1650"/>
      </w:tblGrid>
      <w:tr w:rsidR="00AC2C72">
        <w:trPr>
          <w:jc w:val="center"/>
        </w:trPr>
        <w:tc>
          <w:tcPr>
            <w:tcW w:w="1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 xml:space="preserve">Ставка вознаграждения по кредиту/лизингу </w:t>
            </w:r>
            <w:r>
              <w:lastRenderedPageBreak/>
              <w:t>(траншу)</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lastRenderedPageBreak/>
              <w:t>Номер договора субсидирования</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Дата договора субсидирования</w:t>
            </w:r>
          </w:p>
        </w:tc>
        <w:tc>
          <w:tcPr>
            <w:tcW w:w="1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 xml:space="preserve">Сумма субсидий, перечисленная финансовым агентством за </w:t>
            </w:r>
            <w:r>
              <w:lastRenderedPageBreak/>
              <w:t>период, тенге</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lastRenderedPageBreak/>
              <w:t xml:space="preserve">Сумма субсидий, возвращенная за период, </w:t>
            </w:r>
            <w:r>
              <w:lastRenderedPageBreak/>
              <w:t>тенге</w:t>
            </w:r>
          </w:p>
        </w:tc>
      </w:tr>
      <w:tr w:rsidR="00AC2C72">
        <w:trPr>
          <w:jc w:val="center"/>
        </w:trPr>
        <w:tc>
          <w:tcPr>
            <w:tcW w:w="1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lastRenderedPageBreak/>
              <w:t>7</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9</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10</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11</w:t>
            </w:r>
          </w:p>
        </w:tc>
      </w:tr>
      <w:tr w:rsidR="00AC2C72">
        <w:trPr>
          <w:jc w:val="center"/>
        </w:trPr>
        <w:tc>
          <w:tcPr>
            <w:tcW w:w="1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76" w:lineRule="auto"/>
            </w:pPr>
            <w: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76" w:lineRule="auto"/>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76" w:lineRule="auto"/>
            </w:pPr>
            <w:r>
              <w:t> </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76" w:lineRule="auto"/>
            </w:pPr>
            <w:r>
              <w:t>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76" w:lineRule="auto"/>
            </w:pPr>
            <w:r>
              <w:t> </w:t>
            </w:r>
          </w:p>
        </w:tc>
      </w:tr>
    </w:tbl>
    <w:p w:rsidR="00AC2C72" w:rsidRDefault="00D4770F">
      <w:pPr>
        <w:pStyle w:val="pj"/>
      </w:pPr>
      <w:r>
        <w:rPr>
          <w:rStyle w:val="s0"/>
        </w:rPr>
        <w:t> </w:t>
      </w:r>
    </w:p>
    <w:p w:rsidR="00AC2C72" w:rsidRDefault="00D4770F">
      <w:pPr>
        <w:pStyle w:val="pr"/>
      </w:pPr>
      <w:bookmarkStart w:id="22" w:name="SUB12"/>
      <w:bookmarkEnd w:id="22"/>
      <w:r>
        <w:rPr>
          <w:rStyle w:val="s0"/>
        </w:rPr>
        <w:t>Приложение 2</w:t>
      </w:r>
    </w:p>
    <w:p w:rsidR="00AC2C72" w:rsidRDefault="00D4770F">
      <w:pPr>
        <w:pStyle w:val="pr"/>
      </w:pPr>
      <w:r>
        <w:rPr>
          <w:rStyle w:val="s0"/>
        </w:rPr>
        <w:t xml:space="preserve">к </w:t>
      </w:r>
      <w:hyperlink w:anchor="sub101" w:history="1">
        <w:r>
          <w:rPr>
            <w:rStyle w:val="a4"/>
          </w:rPr>
          <w:t>типовому договору</w:t>
        </w:r>
      </w:hyperlink>
    </w:p>
    <w:p w:rsidR="00AC2C72" w:rsidRDefault="00D4770F">
      <w:pPr>
        <w:pStyle w:val="pr"/>
      </w:pPr>
      <w:r>
        <w:rPr>
          <w:rStyle w:val="s0"/>
        </w:rPr>
        <w:t>на перечисление средств</w:t>
      </w:r>
    </w:p>
    <w:p w:rsidR="00AC2C72" w:rsidRDefault="00D4770F">
      <w:pPr>
        <w:pStyle w:val="pr"/>
      </w:pPr>
      <w:r>
        <w:rPr>
          <w:rStyle w:val="s0"/>
        </w:rPr>
        <w:t>для субсидирования</w:t>
      </w:r>
    </w:p>
    <w:p w:rsidR="00AC2C72" w:rsidRDefault="00D4770F">
      <w:pPr>
        <w:pStyle w:val="pr"/>
      </w:pPr>
      <w:r>
        <w:rPr>
          <w:rStyle w:val="s0"/>
        </w:rPr>
        <w:t> </w:t>
      </w:r>
    </w:p>
    <w:p w:rsidR="00AC2C72" w:rsidRDefault="00D4770F">
      <w:pPr>
        <w:pStyle w:val="pr"/>
      </w:pPr>
      <w:r>
        <w:rPr>
          <w:rStyle w:val="s0"/>
        </w:rPr>
        <w:t>Форма</w:t>
      </w:r>
    </w:p>
    <w:p w:rsidR="00AC2C72" w:rsidRDefault="00D4770F">
      <w:pPr>
        <w:pStyle w:val="pj"/>
      </w:pPr>
      <w:r>
        <w:rPr>
          <w:rStyle w:val="s0"/>
        </w:rPr>
        <w:t> </w:t>
      </w:r>
    </w:p>
    <w:p w:rsidR="00AC2C72" w:rsidRDefault="00D4770F">
      <w:pPr>
        <w:pStyle w:val="pj"/>
      </w:pPr>
      <w:r>
        <w:rPr>
          <w:rStyle w:val="s0"/>
        </w:rPr>
        <w:t> </w:t>
      </w:r>
    </w:p>
    <w:tbl>
      <w:tblPr>
        <w:tblW w:w="5000" w:type="pct"/>
        <w:tblCellMar>
          <w:left w:w="0" w:type="dxa"/>
          <w:right w:w="0" w:type="dxa"/>
        </w:tblCellMar>
        <w:tblLook w:val="04A0" w:firstRow="1" w:lastRow="0" w:firstColumn="1" w:lastColumn="0" w:noHBand="0" w:noVBand="1"/>
      </w:tblPr>
      <w:tblGrid>
        <w:gridCol w:w="4785"/>
        <w:gridCol w:w="4786"/>
      </w:tblGrid>
      <w:tr w:rsidR="00AC2C72">
        <w:tc>
          <w:tcPr>
            <w:tcW w:w="2500" w:type="pct"/>
            <w:tcMar>
              <w:top w:w="0" w:type="dxa"/>
              <w:left w:w="108" w:type="dxa"/>
              <w:bottom w:w="0" w:type="dxa"/>
              <w:right w:w="108" w:type="dxa"/>
            </w:tcMar>
            <w:hideMark/>
          </w:tcPr>
          <w:p w:rsidR="00AC2C72" w:rsidRDefault="00D4770F">
            <w:pPr>
              <w:pStyle w:val="p"/>
              <w:spacing w:line="276" w:lineRule="auto"/>
            </w:pPr>
            <w:r>
              <w:rPr>
                <w:rStyle w:val="s0"/>
              </w:rPr>
              <w:t>Номер документа</w:t>
            </w:r>
          </w:p>
        </w:tc>
        <w:tc>
          <w:tcPr>
            <w:tcW w:w="2500" w:type="pct"/>
            <w:tcMar>
              <w:top w:w="0" w:type="dxa"/>
              <w:left w:w="108" w:type="dxa"/>
              <w:bottom w:w="0" w:type="dxa"/>
              <w:right w:w="108" w:type="dxa"/>
            </w:tcMar>
            <w:hideMark/>
          </w:tcPr>
          <w:p w:rsidR="00AC2C72" w:rsidRDefault="00D4770F">
            <w:pPr>
              <w:pStyle w:val="pr"/>
              <w:spacing w:line="276" w:lineRule="auto"/>
            </w:pPr>
            <w:r>
              <w:rPr>
                <w:rStyle w:val="s0"/>
              </w:rPr>
              <w:t>Дата составления</w:t>
            </w:r>
          </w:p>
        </w:tc>
      </w:tr>
    </w:tbl>
    <w:p w:rsidR="00AC2C72" w:rsidRDefault="00D4770F">
      <w:pPr>
        <w:pStyle w:val="pj"/>
      </w:pPr>
      <w:r>
        <w:rPr>
          <w:rStyle w:val="s0"/>
        </w:rPr>
        <w:t>Предприятие, организация</w:t>
      </w:r>
    </w:p>
    <w:p w:rsidR="00AC2C72" w:rsidRDefault="00D4770F">
      <w:pPr>
        <w:pStyle w:val="pj"/>
      </w:pPr>
      <w:r>
        <w:rPr>
          <w:rStyle w:val="s0"/>
        </w:rPr>
        <w:t>АО «Фонд развития предпринимательства «Даму»</w:t>
      </w:r>
    </w:p>
    <w:p w:rsidR="00AC2C72" w:rsidRDefault="00D4770F">
      <w:pPr>
        <w:pStyle w:val="pj"/>
      </w:pPr>
      <w:r>
        <w:rPr>
          <w:rStyle w:val="s0"/>
        </w:rPr>
        <w:t>Акт сверки по зачисленным средствам и объемам субсидирования</w:t>
      </w:r>
    </w:p>
    <w:p w:rsidR="00AC2C72" w:rsidRDefault="00D4770F">
      <w:pPr>
        <w:pStyle w:val="pj"/>
      </w:pPr>
      <w:r>
        <w:rPr>
          <w:rStyle w:val="s0"/>
        </w:rPr>
        <w:t>Мы, ниже подписавшиеся:</w:t>
      </w:r>
    </w:p>
    <w:p w:rsidR="00AC2C72" w:rsidRDefault="00D4770F">
      <w:pPr>
        <w:pStyle w:val="pj"/>
      </w:pPr>
      <w:r>
        <w:rPr>
          <w:rStyle w:val="s0"/>
        </w:rPr>
        <w:t>АО «Фонд развития предпринимательства «Даму» в лице _________________________________________</w:t>
      </w:r>
    </w:p>
    <w:p w:rsidR="00AC2C72" w:rsidRDefault="00D4770F">
      <w:pPr>
        <w:pStyle w:val="pj"/>
      </w:pPr>
      <w:r>
        <w:rPr>
          <w:rStyle w:val="s0"/>
        </w:rPr>
        <w:t>с одной стороны, и ___________________________ (наименование регионального координатора) в лице</w:t>
      </w:r>
    </w:p>
    <w:p w:rsidR="00AC2C72" w:rsidRDefault="00D4770F">
      <w:pPr>
        <w:pStyle w:val="pj"/>
      </w:pPr>
      <w:r>
        <w:rPr>
          <w:rStyle w:val="s0"/>
        </w:rPr>
        <w:t>_______________________________________с другой стороны, составили настоящий акт в том, что произвели</w:t>
      </w:r>
    </w:p>
    <w:p w:rsidR="00AC2C72" w:rsidRDefault="00D4770F">
      <w:pPr>
        <w:pStyle w:val="pj"/>
      </w:pPr>
      <w:r>
        <w:rPr>
          <w:rStyle w:val="s0"/>
        </w:rPr>
        <w:t>сверку по зачисленным средствам и объемам субсидирования в рамках _____________ (наименование программы)</w:t>
      </w:r>
    </w:p>
    <w:p w:rsidR="00AC2C72" w:rsidRDefault="00D4770F">
      <w:pPr>
        <w:pStyle w:val="pj"/>
      </w:pPr>
      <w:r>
        <w:rPr>
          <w:rStyle w:val="s0"/>
        </w:rPr>
        <w:t>по состоянию на ___ ______ 20__ года:</w:t>
      </w:r>
    </w:p>
    <w:p w:rsidR="00AC2C72" w:rsidRDefault="00D4770F">
      <w:pPr>
        <w:pStyle w:val="pj"/>
      </w:pPr>
      <w:r>
        <w:rPr>
          <w:rStyle w:val="s0"/>
        </w:rPr>
        <w:t> </w:t>
      </w:r>
    </w:p>
    <w:tbl>
      <w:tblPr>
        <w:tblW w:w="5000" w:type="pct"/>
        <w:jc w:val="center"/>
        <w:tblCellMar>
          <w:left w:w="0" w:type="dxa"/>
          <w:right w:w="0" w:type="dxa"/>
        </w:tblCellMar>
        <w:tblLook w:val="04A0" w:firstRow="1" w:lastRow="0" w:firstColumn="1" w:lastColumn="0" w:noHBand="0" w:noVBand="1"/>
      </w:tblPr>
      <w:tblGrid>
        <w:gridCol w:w="1296"/>
        <w:gridCol w:w="2006"/>
        <w:gridCol w:w="410"/>
        <w:gridCol w:w="410"/>
        <w:gridCol w:w="3670"/>
        <w:gridCol w:w="820"/>
        <w:gridCol w:w="959"/>
      </w:tblGrid>
      <w:tr w:rsidR="00AC2C72">
        <w:trPr>
          <w:jc w:val="center"/>
        </w:trPr>
        <w:tc>
          <w:tcPr>
            <w:tcW w:w="3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Период</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Текст записи</w:t>
            </w:r>
          </w:p>
        </w:tc>
        <w:tc>
          <w:tcPr>
            <w:tcW w:w="24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АО «Фонд развития предпринимательства «Даму» (за счет средств _______ (наименование источника финансирования)</w:t>
            </w:r>
          </w:p>
        </w:tc>
        <w:tc>
          <w:tcPr>
            <w:tcW w:w="8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Наименование регионального координатора</w:t>
            </w:r>
          </w:p>
        </w:tc>
      </w:tr>
      <w:tr w:rsidR="00AC2C72">
        <w:trPr>
          <w:jc w:val="center"/>
        </w:trPr>
        <w:tc>
          <w:tcPr>
            <w:tcW w:w="16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76" w:lineRule="auto"/>
            </w:pPr>
            <w:r>
              <w:t>Сальдо на начало ___ ______20___года</w:t>
            </w:r>
          </w:p>
        </w:tc>
        <w:tc>
          <w:tcPr>
            <w:tcW w:w="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Дебет</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Кредит</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Дебет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Кредит</w:t>
            </w:r>
          </w:p>
        </w:tc>
      </w:tr>
      <w:tr w:rsidR="00AC2C72">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76" w:lineRule="auto"/>
            </w:pPr>
            <w:r>
              <w:t>20__-__.__.20__</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 xml:space="preserve">Субсидирование процентной ставки по кредитам в рамках __________ (наименование программы) за счет средств _______ (наименование источника </w:t>
            </w:r>
            <w:r>
              <w:lastRenderedPageBreak/>
              <w:t>финансирования)</w:t>
            </w:r>
          </w:p>
        </w:tc>
        <w:tc>
          <w:tcPr>
            <w:tcW w:w="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AC2C72">
            <w:pPr>
              <w:spacing w:line="276" w:lineRule="auto"/>
              <w:rPr>
                <w:rFonts w:eastAsia="Times New Roman"/>
              </w:rPr>
            </w:pP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AC2C72">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AC2C72">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AC2C72">
            <w:pPr>
              <w:spacing w:line="276" w:lineRule="auto"/>
              <w:rPr>
                <w:rFonts w:eastAsia="Times New Roman"/>
              </w:rPr>
            </w:pPr>
          </w:p>
        </w:tc>
      </w:tr>
      <w:tr w:rsidR="00AC2C72">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__.__.20__</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Поступление от местного исполнительного органа (МИО) средств (наименование источника финансирования)</w:t>
            </w:r>
          </w:p>
        </w:tc>
        <w:tc>
          <w:tcPr>
            <w:tcW w:w="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AC2C72">
            <w:pPr>
              <w:spacing w:line="276" w:lineRule="auto"/>
              <w:rPr>
                <w:rFonts w:eastAsia="Times New Roman"/>
              </w:rPr>
            </w:pP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AC2C72">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AC2C72">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AC2C72">
            <w:pPr>
              <w:spacing w:line="276" w:lineRule="auto"/>
              <w:rPr>
                <w:rFonts w:eastAsia="Times New Roman"/>
              </w:rPr>
            </w:pPr>
          </w:p>
        </w:tc>
      </w:tr>
      <w:tr w:rsidR="00AC2C72">
        <w:trPr>
          <w:jc w:val="center"/>
        </w:trPr>
        <w:tc>
          <w:tcPr>
            <w:tcW w:w="16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Итого обороты за ___ квартал 20___ года</w:t>
            </w:r>
          </w:p>
        </w:tc>
        <w:tc>
          <w:tcPr>
            <w:tcW w:w="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AC2C72">
            <w:pPr>
              <w:spacing w:line="276" w:lineRule="auto"/>
              <w:rPr>
                <w:rFonts w:eastAsia="Times New Roman"/>
              </w:rPr>
            </w:pP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AC2C72">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AC2C72">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AC2C72">
            <w:pPr>
              <w:spacing w:line="276" w:lineRule="auto"/>
              <w:rPr>
                <w:rFonts w:eastAsia="Times New Roman"/>
              </w:rPr>
            </w:pPr>
          </w:p>
        </w:tc>
      </w:tr>
      <w:tr w:rsidR="00AC2C72">
        <w:trPr>
          <w:jc w:val="center"/>
        </w:trPr>
        <w:tc>
          <w:tcPr>
            <w:tcW w:w="16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Сальдо на конец ______20___года</w:t>
            </w:r>
          </w:p>
        </w:tc>
        <w:tc>
          <w:tcPr>
            <w:tcW w:w="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AC2C72">
            <w:pPr>
              <w:spacing w:line="276" w:lineRule="auto"/>
              <w:rPr>
                <w:rFonts w:eastAsia="Times New Roman"/>
              </w:rPr>
            </w:pP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AC2C72">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AC2C72">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AC2C72">
            <w:pPr>
              <w:spacing w:line="276" w:lineRule="auto"/>
              <w:rPr>
                <w:rFonts w:eastAsia="Times New Roman"/>
              </w:rPr>
            </w:pPr>
          </w:p>
        </w:tc>
      </w:tr>
      <w:tr w:rsidR="00AC2C72">
        <w:trPr>
          <w:jc w:val="center"/>
        </w:trPr>
        <w:tc>
          <w:tcPr>
            <w:tcW w:w="1750" w:type="pct"/>
            <w:gridSpan w:val="3"/>
            <w:tcMar>
              <w:top w:w="0" w:type="dxa"/>
              <w:left w:w="108" w:type="dxa"/>
              <w:bottom w:w="0" w:type="dxa"/>
              <w:right w:w="108" w:type="dxa"/>
            </w:tcMar>
            <w:hideMark/>
          </w:tcPr>
          <w:p w:rsidR="00AC2C72" w:rsidRDefault="00D4770F">
            <w:pPr>
              <w:pStyle w:val="p"/>
              <w:spacing w:line="276" w:lineRule="auto"/>
            </w:pPr>
            <w:r>
              <w:t>Региональный координатор</w:t>
            </w:r>
          </w:p>
        </w:tc>
        <w:tc>
          <w:tcPr>
            <w:tcW w:w="3200" w:type="pct"/>
            <w:gridSpan w:val="4"/>
            <w:tcMar>
              <w:top w:w="0" w:type="dxa"/>
              <w:left w:w="108" w:type="dxa"/>
              <w:bottom w:w="0" w:type="dxa"/>
              <w:right w:w="108" w:type="dxa"/>
            </w:tcMar>
            <w:hideMark/>
          </w:tcPr>
          <w:p w:rsidR="00AC2C72" w:rsidRDefault="00D4770F">
            <w:pPr>
              <w:pStyle w:val="p"/>
              <w:spacing w:line="276" w:lineRule="auto"/>
            </w:pPr>
            <w:r>
              <w:t>Финансовое агентство</w:t>
            </w:r>
          </w:p>
        </w:tc>
      </w:tr>
      <w:tr w:rsidR="00AC2C72">
        <w:trPr>
          <w:jc w:val="center"/>
        </w:trPr>
        <w:tc>
          <w:tcPr>
            <w:tcW w:w="1750" w:type="pct"/>
            <w:gridSpan w:val="3"/>
            <w:tcMar>
              <w:top w:w="0" w:type="dxa"/>
              <w:left w:w="108" w:type="dxa"/>
              <w:bottom w:w="0" w:type="dxa"/>
              <w:right w:w="108" w:type="dxa"/>
            </w:tcMar>
            <w:hideMark/>
          </w:tcPr>
          <w:p w:rsidR="00AC2C72" w:rsidRDefault="00AC2C72">
            <w:pPr>
              <w:spacing w:line="276" w:lineRule="auto"/>
              <w:rPr>
                <w:rFonts w:eastAsia="Times New Roman"/>
              </w:rPr>
            </w:pPr>
          </w:p>
        </w:tc>
        <w:tc>
          <w:tcPr>
            <w:tcW w:w="3200" w:type="pct"/>
            <w:gridSpan w:val="4"/>
            <w:tcMar>
              <w:top w:w="0" w:type="dxa"/>
              <w:left w:w="108" w:type="dxa"/>
              <w:bottom w:w="0" w:type="dxa"/>
              <w:right w:w="108" w:type="dxa"/>
            </w:tcMar>
            <w:hideMark/>
          </w:tcPr>
          <w:p w:rsidR="00AC2C72" w:rsidRDefault="00AC2C72">
            <w:pPr>
              <w:spacing w:line="276" w:lineRule="auto"/>
              <w:rPr>
                <w:rFonts w:eastAsia="Times New Roman"/>
              </w:rPr>
            </w:pPr>
          </w:p>
        </w:tc>
      </w:tr>
      <w:tr w:rsidR="00AC2C72">
        <w:trPr>
          <w:jc w:val="center"/>
        </w:trPr>
        <w:tc>
          <w:tcPr>
            <w:tcW w:w="1750" w:type="pct"/>
            <w:gridSpan w:val="3"/>
            <w:tcMar>
              <w:top w:w="0" w:type="dxa"/>
              <w:left w:w="108" w:type="dxa"/>
              <w:bottom w:w="0" w:type="dxa"/>
              <w:right w:w="108" w:type="dxa"/>
            </w:tcMar>
            <w:hideMark/>
          </w:tcPr>
          <w:p w:rsidR="00AC2C72" w:rsidRDefault="00D4770F">
            <w:pPr>
              <w:pStyle w:val="p"/>
              <w:spacing w:line="276" w:lineRule="auto"/>
            </w:pPr>
            <w:r>
              <w:t>Должность _____________/Ф.И.О.</w:t>
            </w:r>
          </w:p>
          <w:p w:rsidR="00AC2C72" w:rsidRDefault="00D4770F">
            <w:pPr>
              <w:pStyle w:val="p"/>
              <w:spacing w:line="276" w:lineRule="auto"/>
            </w:pPr>
            <w:r>
              <w:t>(при его наличии)</w:t>
            </w:r>
          </w:p>
        </w:tc>
        <w:tc>
          <w:tcPr>
            <w:tcW w:w="3200" w:type="pct"/>
            <w:gridSpan w:val="4"/>
            <w:tcMar>
              <w:top w:w="0" w:type="dxa"/>
              <w:left w:w="108" w:type="dxa"/>
              <w:bottom w:w="0" w:type="dxa"/>
              <w:right w:w="108" w:type="dxa"/>
            </w:tcMar>
            <w:hideMark/>
          </w:tcPr>
          <w:p w:rsidR="00AC2C72" w:rsidRDefault="00D4770F">
            <w:pPr>
              <w:pStyle w:val="p"/>
              <w:spacing w:line="276" w:lineRule="auto"/>
            </w:pPr>
            <w:r>
              <w:t>Должность ___________/Ф.И.О.</w:t>
            </w:r>
          </w:p>
          <w:p w:rsidR="00AC2C72" w:rsidRDefault="00D4770F">
            <w:pPr>
              <w:pStyle w:val="p"/>
              <w:spacing w:line="276" w:lineRule="auto"/>
            </w:pPr>
            <w:r>
              <w:t>(при его наличии)</w:t>
            </w:r>
          </w:p>
        </w:tc>
      </w:tr>
      <w:tr w:rsidR="00AC2C72">
        <w:trPr>
          <w:jc w:val="center"/>
        </w:trPr>
        <w:tc>
          <w:tcPr>
            <w:tcW w:w="1750" w:type="pct"/>
            <w:gridSpan w:val="3"/>
            <w:tcMar>
              <w:top w:w="0" w:type="dxa"/>
              <w:left w:w="108" w:type="dxa"/>
              <w:bottom w:w="0" w:type="dxa"/>
              <w:right w:w="108" w:type="dxa"/>
            </w:tcMar>
            <w:hideMark/>
          </w:tcPr>
          <w:p w:rsidR="00AC2C72" w:rsidRDefault="00AC2C72">
            <w:pPr>
              <w:spacing w:line="276" w:lineRule="auto"/>
              <w:rPr>
                <w:rFonts w:eastAsia="Times New Roman"/>
              </w:rPr>
            </w:pPr>
          </w:p>
        </w:tc>
        <w:tc>
          <w:tcPr>
            <w:tcW w:w="3200" w:type="pct"/>
            <w:gridSpan w:val="4"/>
            <w:tcMar>
              <w:top w:w="0" w:type="dxa"/>
              <w:left w:w="108" w:type="dxa"/>
              <w:bottom w:w="0" w:type="dxa"/>
              <w:right w:w="108" w:type="dxa"/>
            </w:tcMar>
            <w:hideMark/>
          </w:tcPr>
          <w:p w:rsidR="00AC2C72" w:rsidRDefault="00AC2C72">
            <w:pPr>
              <w:spacing w:line="276" w:lineRule="auto"/>
              <w:rPr>
                <w:rFonts w:eastAsia="Times New Roman"/>
              </w:rPr>
            </w:pPr>
          </w:p>
        </w:tc>
      </w:tr>
      <w:tr w:rsidR="00AC2C72">
        <w:trPr>
          <w:jc w:val="center"/>
        </w:trPr>
        <w:tc>
          <w:tcPr>
            <w:tcW w:w="1750" w:type="pct"/>
            <w:gridSpan w:val="3"/>
            <w:tcMar>
              <w:top w:w="0" w:type="dxa"/>
              <w:left w:w="108" w:type="dxa"/>
              <w:bottom w:w="0" w:type="dxa"/>
              <w:right w:w="108" w:type="dxa"/>
            </w:tcMar>
            <w:hideMark/>
          </w:tcPr>
          <w:p w:rsidR="00AC2C72" w:rsidRDefault="00D4770F">
            <w:pPr>
              <w:pStyle w:val="p"/>
              <w:spacing w:line="276" w:lineRule="auto"/>
            </w:pPr>
            <w:r>
              <w:t>Должность ____________/Ф.И.О.</w:t>
            </w:r>
          </w:p>
          <w:p w:rsidR="00AC2C72" w:rsidRDefault="00D4770F">
            <w:pPr>
              <w:pStyle w:val="p"/>
              <w:spacing w:line="276" w:lineRule="auto"/>
            </w:pPr>
            <w:r>
              <w:t>(при его наличии)</w:t>
            </w:r>
          </w:p>
        </w:tc>
        <w:tc>
          <w:tcPr>
            <w:tcW w:w="3200" w:type="pct"/>
            <w:gridSpan w:val="4"/>
            <w:tcMar>
              <w:top w:w="0" w:type="dxa"/>
              <w:left w:w="108" w:type="dxa"/>
              <w:bottom w:w="0" w:type="dxa"/>
              <w:right w:w="108" w:type="dxa"/>
            </w:tcMar>
            <w:hideMark/>
          </w:tcPr>
          <w:p w:rsidR="00AC2C72" w:rsidRDefault="00D4770F">
            <w:pPr>
              <w:pStyle w:val="p"/>
              <w:spacing w:line="276" w:lineRule="auto"/>
            </w:pPr>
            <w:r>
              <w:t>Должность ___________/Ф.И.О.</w:t>
            </w:r>
          </w:p>
          <w:p w:rsidR="00AC2C72" w:rsidRDefault="00D4770F">
            <w:pPr>
              <w:pStyle w:val="p"/>
              <w:spacing w:line="276" w:lineRule="auto"/>
            </w:pPr>
            <w:r>
              <w:t>(при его наличии)</w:t>
            </w:r>
          </w:p>
        </w:tc>
      </w:tr>
      <w:tr w:rsidR="00AC2C72">
        <w:trPr>
          <w:jc w:val="center"/>
        </w:trPr>
        <w:tc>
          <w:tcPr>
            <w:tcW w:w="1750" w:type="pct"/>
            <w:gridSpan w:val="3"/>
            <w:tcMar>
              <w:top w:w="0" w:type="dxa"/>
              <w:left w:w="108" w:type="dxa"/>
              <w:bottom w:w="0" w:type="dxa"/>
              <w:right w:w="108" w:type="dxa"/>
            </w:tcMar>
            <w:hideMark/>
          </w:tcPr>
          <w:p w:rsidR="00AC2C72" w:rsidRDefault="00AC2C72">
            <w:pPr>
              <w:spacing w:line="276" w:lineRule="auto"/>
              <w:rPr>
                <w:rFonts w:eastAsia="Times New Roman"/>
              </w:rPr>
            </w:pPr>
          </w:p>
        </w:tc>
        <w:tc>
          <w:tcPr>
            <w:tcW w:w="3200" w:type="pct"/>
            <w:gridSpan w:val="4"/>
            <w:tcMar>
              <w:top w:w="0" w:type="dxa"/>
              <w:left w:w="108" w:type="dxa"/>
              <w:bottom w:w="0" w:type="dxa"/>
              <w:right w:w="108" w:type="dxa"/>
            </w:tcMar>
            <w:hideMark/>
          </w:tcPr>
          <w:p w:rsidR="00AC2C72" w:rsidRDefault="00AC2C72">
            <w:pPr>
              <w:spacing w:line="276" w:lineRule="auto"/>
              <w:rPr>
                <w:rFonts w:eastAsia="Times New Roman"/>
              </w:rPr>
            </w:pPr>
          </w:p>
        </w:tc>
      </w:tr>
      <w:tr w:rsidR="00AC2C72">
        <w:trPr>
          <w:jc w:val="center"/>
        </w:trPr>
        <w:tc>
          <w:tcPr>
            <w:tcW w:w="1750" w:type="pct"/>
            <w:gridSpan w:val="3"/>
            <w:tcMar>
              <w:top w:w="0" w:type="dxa"/>
              <w:left w:w="108" w:type="dxa"/>
              <w:bottom w:w="0" w:type="dxa"/>
              <w:right w:w="108" w:type="dxa"/>
            </w:tcMar>
            <w:hideMark/>
          </w:tcPr>
          <w:p w:rsidR="00AC2C72" w:rsidRDefault="00D4770F">
            <w:pPr>
              <w:pStyle w:val="p"/>
              <w:spacing w:line="276" w:lineRule="auto"/>
            </w:pPr>
            <w:r>
              <w:t>Должность ____________/Ф.И.О.</w:t>
            </w:r>
          </w:p>
          <w:p w:rsidR="00AC2C72" w:rsidRDefault="00D4770F">
            <w:pPr>
              <w:pStyle w:val="p"/>
              <w:spacing w:line="276" w:lineRule="auto"/>
            </w:pPr>
            <w:r>
              <w:t>(при его наличии)</w:t>
            </w:r>
          </w:p>
        </w:tc>
        <w:tc>
          <w:tcPr>
            <w:tcW w:w="3200" w:type="pct"/>
            <w:gridSpan w:val="4"/>
            <w:tcMar>
              <w:top w:w="0" w:type="dxa"/>
              <w:left w:w="108" w:type="dxa"/>
              <w:bottom w:w="0" w:type="dxa"/>
              <w:right w:w="108" w:type="dxa"/>
            </w:tcMar>
            <w:hideMark/>
          </w:tcPr>
          <w:p w:rsidR="00AC2C72" w:rsidRDefault="00D4770F">
            <w:pPr>
              <w:pStyle w:val="p"/>
              <w:spacing w:line="276" w:lineRule="auto"/>
            </w:pPr>
            <w:r>
              <w:t>Должность ___________/Ф.И.О.</w:t>
            </w:r>
          </w:p>
          <w:p w:rsidR="00AC2C72" w:rsidRDefault="00D4770F">
            <w:pPr>
              <w:pStyle w:val="p"/>
              <w:spacing w:line="276" w:lineRule="auto"/>
            </w:pPr>
            <w:r>
              <w:t>(при его наличии)</w:t>
            </w:r>
          </w:p>
        </w:tc>
      </w:tr>
      <w:tr w:rsidR="00AC2C72">
        <w:trPr>
          <w:jc w:val="center"/>
        </w:trPr>
        <w:tc>
          <w:tcPr>
            <w:tcW w:w="1750" w:type="pct"/>
            <w:gridSpan w:val="3"/>
            <w:tcMar>
              <w:top w:w="0" w:type="dxa"/>
              <w:left w:w="108" w:type="dxa"/>
              <w:bottom w:w="0" w:type="dxa"/>
              <w:right w:w="108" w:type="dxa"/>
            </w:tcMar>
            <w:hideMark/>
          </w:tcPr>
          <w:p w:rsidR="00AC2C72" w:rsidRDefault="00AC2C72">
            <w:pPr>
              <w:spacing w:line="276" w:lineRule="auto"/>
              <w:rPr>
                <w:rFonts w:eastAsia="Times New Roman"/>
              </w:rPr>
            </w:pPr>
          </w:p>
        </w:tc>
        <w:tc>
          <w:tcPr>
            <w:tcW w:w="3200" w:type="pct"/>
            <w:gridSpan w:val="4"/>
            <w:tcMar>
              <w:top w:w="0" w:type="dxa"/>
              <w:left w:w="108" w:type="dxa"/>
              <w:bottom w:w="0" w:type="dxa"/>
              <w:right w:w="108" w:type="dxa"/>
            </w:tcMar>
            <w:hideMark/>
          </w:tcPr>
          <w:p w:rsidR="00AC2C72" w:rsidRDefault="00AC2C72">
            <w:pPr>
              <w:spacing w:line="276" w:lineRule="auto"/>
              <w:rPr>
                <w:rFonts w:eastAsia="Times New Roman"/>
              </w:rPr>
            </w:pPr>
          </w:p>
        </w:tc>
      </w:tr>
      <w:tr w:rsidR="00AC2C72">
        <w:trPr>
          <w:jc w:val="center"/>
        </w:trPr>
        <w:tc>
          <w:tcPr>
            <w:tcW w:w="1750" w:type="pct"/>
            <w:gridSpan w:val="3"/>
            <w:tcMar>
              <w:top w:w="0" w:type="dxa"/>
              <w:left w:w="108" w:type="dxa"/>
              <w:bottom w:w="0" w:type="dxa"/>
              <w:right w:w="108" w:type="dxa"/>
            </w:tcMar>
            <w:hideMark/>
          </w:tcPr>
          <w:p w:rsidR="00AC2C72" w:rsidRDefault="00D4770F">
            <w:pPr>
              <w:pStyle w:val="p"/>
              <w:spacing w:line="276" w:lineRule="auto"/>
            </w:pPr>
            <w:r>
              <w:t>Должность _____________/Ф.И.О.</w:t>
            </w:r>
          </w:p>
          <w:p w:rsidR="00AC2C72" w:rsidRDefault="00D4770F">
            <w:pPr>
              <w:pStyle w:val="p"/>
              <w:spacing w:line="276" w:lineRule="auto"/>
            </w:pPr>
            <w:r>
              <w:t>(при его наличии)</w:t>
            </w:r>
          </w:p>
        </w:tc>
        <w:tc>
          <w:tcPr>
            <w:tcW w:w="3200" w:type="pct"/>
            <w:gridSpan w:val="4"/>
            <w:tcMar>
              <w:top w:w="0" w:type="dxa"/>
              <w:left w:w="108" w:type="dxa"/>
              <w:bottom w:w="0" w:type="dxa"/>
              <w:right w:w="108" w:type="dxa"/>
            </w:tcMar>
            <w:hideMark/>
          </w:tcPr>
          <w:p w:rsidR="00AC2C72" w:rsidRDefault="00D4770F">
            <w:pPr>
              <w:pStyle w:val="p"/>
              <w:spacing w:line="276" w:lineRule="auto"/>
            </w:pPr>
            <w:r>
              <w:t>Должность ___________/Ф.И.О.</w:t>
            </w:r>
          </w:p>
          <w:p w:rsidR="00AC2C72" w:rsidRDefault="00D4770F">
            <w:pPr>
              <w:pStyle w:val="p"/>
              <w:spacing w:line="276" w:lineRule="auto"/>
            </w:pPr>
            <w:r>
              <w:t>(при его наличии)</w:t>
            </w:r>
          </w:p>
        </w:tc>
      </w:tr>
      <w:tr w:rsidR="00AC2C72">
        <w:trPr>
          <w:jc w:val="center"/>
        </w:trPr>
        <w:tc>
          <w:tcPr>
            <w:tcW w:w="1290" w:type="dxa"/>
            <w:tcMar>
              <w:top w:w="0" w:type="dxa"/>
              <w:left w:w="108" w:type="dxa"/>
              <w:bottom w:w="0" w:type="dxa"/>
              <w:right w:w="108" w:type="dxa"/>
            </w:tcMar>
            <w:vAlign w:val="center"/>
            <w:hideMark/>
          </w:tcPr>
          <w:p w:rsidR="00AC2C72" w:rsidRDefault="00AC2C72">
            <w:pPr>
              <w:spacing w:line="276" w:lineRule="auto"/>
              <w:rPr>
                <w:rFonts w:eastAsia="Times New Roman"/>
              </w:rPr>
            </w:pPr>
          </w:p>
        </w:tc>
        <w:tc>
          <w:tcPr>
            <w:tcW w:w="2595" w:type="dxa"/>
            <w:tcMar>
              <w:top w:w="0" w:type="dxa"/>
              <w:left w:w="108" w:type="dxa"/>
              <w:bottom w:w="0" w:type="dxa"/>
              <w:right w:w="108" w:type="dxa"/>
            </w:tcMar>
            <w:vAlign w:val="center"/>
            <w:hideMark/>
          </w:tcPr>
          <w:p w:rsidR="00AC2C72" w:rsidRDefault="00AC2C72">
            <w:pPr>
              <w:spacing w:line="276" w:lineRule="auto"/>
              <w:rPr>
                <w:rFonts w:eastAsia="Times New Roman"/>
              </w:rPr>
            </w:pPr>
          </w:p>
        </w:tc>
        <w:tc>
          <w:tcPr>
            <w:tcW w:w="405" w:type="dxa"/>
            <w:tcMar>
              <w:top w:w="0" w:type="dxa"/>
              <w:left w:w="108" w:type="dxa"/>
              <w:bottom w:w="0" w:type="dxa"/>
              <w:right w:w="108" w:type="dxa"/>
            </w:tcMar>
            <w:vAlign w:val="center"/>
            <w:hideMark/>
          </w:tcPr>
          <w:p w:rsidR="00AC2C72" w:rsidRDefault="00AC2C72">
            <w:pPr>
              <w:spacing w:line="276" w:lineRule="auto"/>
              <w:rPr>
                <w:rFonts w:eastAsia="Times New Roman"/>
              </w:rPr>
            </w:pPr>
          </w:p>
        </w:tc>
        <w:tc>
          <w:tcPr>
            <w:tcW w:w="405" w:type="dxa"/>
            <w:tcMar>
              <w:top w:w="0" w:type="dxa"/>
              <w:left w:w="108" w:type="dxa"/>
              <w:bottom w:w="0" w:type="dxa"/>
              <w:right w:w="108" w:type="dxa"/>
            </w:tcMar>
            <w:vAlign w:val="center"/>
            <w:hideMark/>
          </w:tcPr>
          <w:p w:rsidR="00AC2C72" w:rsidRDefault="00AC2C72">
            <w:pPr>
              <w:spacing w:line="276" w:lineRule="auto"/>
              <w:rPr>
                <w:rFonts w:eastAsia="Times New Roman"/>
              </w:rPr>
            </w:pPr>
          </w:p>
        </w:tc>
        <w:tc>
          <w:tcPr>
            <w:tcW w:w="4725" w:type="dxa"/>
            <w:tcMar>
              <w:top w:w="0" w:type="dxa"/>
              <w:left w:w="108" w:type="dxa"/>
              <w:bottom w:w="0" w:type="dxa"/>
              <w:right w:w="108" w:type="dxa"/>
            </w:tcMar>
            <w:vAlign w:val="center"/>
            <w:hideMark/>
          </w:tcPr>
          <w:p w:rsidR="00AC2C72" w:rsidRDefault="00AC2C72">
            <w:pPr>
              <w:spacing w:line="276" w:lineRule="auto"/>
              <w:rPr>
                <w:rFonts w:eastAsia="Times New Roman"/>
              </w:rPr>
            </w:pPr>
          </w:p>
        </w:tc>
        <w:tc>
          <w:tcPr>
            <w:tcW w:w="810" w:type="dxa"/>
            <w:tcMar>
              <w:top w:w="0" w:type="dxa"/>
              <w:left w:w="108" w:type="dxa"/>
              <w:bottom w:w="0" w:type="dxa"/>
              <w:right w:w="108" w:type="dxa"/>
            </w:tcMar>
            <w:vAlign w:val="center"/>
            <w:hideMark/>
          </w:tcPr>
          <w:p w:rsidR="00AC2C72" w:rsidRDefault="00AC2C72">
            <w:pPr>
              <w:spacing w:line="276" w:lineRule="auto"/>
              <w:rPr>
                <w:rFonts w:eastAsia="Times New Roman"/>
              </w:rPr>
            </w:pPr>
          </w:p>
        </w:tc>
        <w:tc>
          <w:tcPr>
            <w:tcW w:w="960" w:type="dxa"/>
            <w:tcMar>
              <w:top w:w="0" w:type="dxa"/>
              <w:left w:w="108" w:type="dxa"/>
              <w:bottom w:w="0" w:type="dxa"/>
              <w:right w:w="108" w:type="dxa"/>
            </w:tcMar>
            <w:vAlign w:val="center"/>
            <w:hideMark/>
          </w:tcPr>
          <w:p w:rsidR="00AC2C72" w:rsidRDefault="00AC2C72">
            <w:pPr>
              <w:spacing w:line="276" w:lineRule="auto"/>
              <w:rPr>
                <w:rFonts w:eastAsia="Times New Roman"/>
              </w:rPr>
            </w:pPr>
          </w:p>
        </w:tc>
      </w:tr>
    </w:tbl>
    <w:p w:rsidR="00AC2C72" w:rsidRDefault="00D4770F">
      <w:pPr>
        <w:pStyle w:val="pj"/>
      </w:pPr>
      <w:r>
        <w:rPr>
          <w:rStyle w:val="s0"/>
        </w:rPr>
        <w:t> </w:t>
      </w:r>
    </w:p>
    <w:p w:rsidR="00AC2C72" w:rsidRDefault="00D4770F">
      <w:pPr>
        <w:pStyle w:val="pc"/>
      </w:pPr>
      <w:r>
        <w:rPr>
          <w:rStyle w:val="s1"/>
        </w:rPr>
        <w:t>Расшифровка к акту сверки по зачисленным средствам и объемам субсидирования</w:t>
      </w:r>
    </w:p>
    <w:p w:rsidR="00AC2C72" w:rsidRDefault="00D4770F">
      <w:pPr>
        <w:pStyle w:val="pj"/>
      </w:pPr>
      <w:r>
        <w:rPr>
          <w:rStyle w:val="s0"/>
        </w:rPr>
        <w:t> </w:t>
      </w:r>
    </w:p>
    <w:p w:rsidR="00AC2C72" w:rsidRDefault="00D4770F">
      <w:pPr>
        <w:pStyle w:val="pj"/>
      </w:pPr>
      <w:r>
        <w:rPr>
          <w:rStyle w:val="s0"/>
        </w:rPr>
        <w:t>Номер документа Дата составления</w:t>
      </w:r>
    </w:p>
    <w:p w:rsidR="00AC2C72" w:rsidRDefault="00D4770F">
      <w:pPr>
        <w:pStyle w:val="pj"/>
      </w:pPr>
      <w:r>
        <w:rPr>
          <w:rStyle w:val="s0"/>
        </w:rPr>
        <w:t>Предприятие, организация</w:t>
      </w:r>
    </w:p>
    <w:p w:rsidR="00AC2C72" w:rsidRDefault="00D4770F">
      <w:pPr>
        <w:pStyle w:val="pj"/>
      </w:pPr>
      <w:r>
        <w:rPr>
          <w:rStyle w:val="s0"/>
        </w:rPr>
        <w:t>АО «Фонд развития предпринимательства «Даму»</w:t>
      </w:r>
    </w:p>
    <w:p w:rsidR="00AC2C72" w:rsidRDefault="00D4770F">
      <w:pPr>
        <w:pStyle w:val="pj"/>
      </w:pPr>
      <w:r>
        <w:rPr>
          <w:rStyle w:val="s0"/>
        </w:rPr>
        <w:t> </w:t>
      </w:r>
    </w:p>
    <w:p w:rsidR="00AC2C72" w:rsidRDefault="00D4770F">
      <w:pPr>
        <w:pStyle w:val="pc"/>
      </w:pPr>
      <w:r>
        <w:rPr>
          <w:rStyle w:val="s0"/>
        </w:rPr>
        <w:t>Расшифровка к акту сверки по зачисленным средствам и объемам субсидирования с __ ______ 20__ года по __ ______ 20__ года (наименование источника финансирования)</w:t>
      </w:r>
    </w:p>
    <w:p w:rsidR="00AC2C72" w:rsidRDefault="00D4770F">
      <w:pPr>
        <w:pStyle w:val="pj"/>
      </w:pPr>
      <w:r>
        <w:rPr>
          <w:rStyle w:val="s0"/>
        </w:rPr>
        <w:t> </w:t>
      </w:r>
    </w:p>
    <w:tbl>
      <w:tblPr>
        <w:tblW w:w="5000" w:type="pct"/>
        <w:jc w:val="center"/>
        <w:tblCellMar>
          <w:left w:w="0" w:type="dxa"/>
          <w:right w:w="0" w:type="dxa"/>
        </w:tblCellMar>
        <w:tblLook w:val="04A0" w:firstRow="1" w:lastRow="0" w:firstColumn="1" w:lastColumn="0" w:noHBand="0" w:noVBand="1"/>
      </w:tblPr>
      <w:tblGrid>
        <w:gridCol w:w="1984"/>
        <w:gridCol w:w="1715"/>
        <w:gridCol w:w="1213"/>
        <w:gridCol w:w="1509"/>
        <w:gridCol w:w="1878"/>
        <w:gridCol w:w="1779"/>
        <w:gridCol w:w="2463"/>
        <w:gridCol w:w="2463"/>
        <w:gridCol w:w="698"/>
        <w:gridCol w:w="1013"/>
        <w:gridCol w:w="1445"/>
        <w:gridCol w:w="820"/>
        <w:gridCol w:w="959"/>
      </w:tblGrid>
      <w:tr w:rsidR="00AC2C72">
        <w:trPr>
          <w:jc w:val="center"/>
        </w:trPr>
        <w:tc>
          <w:tcPr>
            <w:tcW w:w="5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Содержание</w:t>
            </w:r>
          </w:p>
        </w:tc>
        <w:tc>
          <w:tcPr>
            <w:tcW w:w="2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Наименование заемщика</w:t>
            </w:r>
          </w:p>
        </w:tc>
        <w:tc>
          <w:tcPr>
            <w:tcW w:w="2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БИН заемщика</w:t>
            </w:r>
          </w:p>
        </w:tc>
        <w:tc>
          <w:tcPr>
            <w:tcW w:w="2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Базовое направление</w:t>
            </w:r>
          </w:p>
        </w:tc>
        <w:tc>
          <w:tcPr>
            <w:tcW w:w="6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Номер договора субсидирования (ДС)/графика к договору присоединения</w:t>
            </w:r>
          </w:p>
        </w:tc>
        <w:tc>
          <w:tcPr>
            <w:tcW w:w="4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Дата ДС/графика к договору присоединения</w:t>
            </w:r>
          </w:p>
        </w:tc>
        <w:tc>
          <w:tcPr>
            <w:tcW w:w="5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Номер распоряжения на перечисление/возврат субсидий</w:t>
            </w:r>
          </w:p>
        </w:tc>
        <w:tc>
          <w:tcPr>
            <w:tcW w:w="5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Дата распоряжения на перечисление/возврат субсидий</w:t>
            </w:r>
          </w:p>
        </w:tc>
        <w:tc>
          <w:tcPr>
            <w:tcW w:w="1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Дата</w:t>
            </w:r>
          </w:p>
        </w:tc>
        <w:tc>
          <w:tcPr>
            <w:tcW w:w="8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АО «Фонд развития предпринимательства «Даму» (за счет средств _______ (наименование источника финансирования)</w:t>
            </w:r>
          </w:p>
        </w:tc>
        <w:tc>
          <w:tcPr>
            <w:tcW w:w="50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Наименование регионального координатора</w:t>
            </w:r>
          </w:p>
        </w:tc>
      </w:tr>
      <w:tr w:rsidR="00AC2C7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C2C72" w:rsidRDefault="00AC2C72">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C2C72" w:rsidRDefault="00AC2C72">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C2C72" w:rsidRDefault="00AC2C72">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C2C72" w:rsidRDefault="00AC2C72">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C2C72" w:rsidRDefault="00AC2C72">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C2C72" w:rsidRDefault="00AC2C72">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C2C72" w:rsidRDefault="00AC2C72">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C2C72" w:rsidRDefault="00AC2C72">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AC2C72" w:rsidRDefault="00AC2C72">
            <w:pPr>
              <w:spacing w:after="200" w:line="276" w:lineRule="auto"/>
              <w:rPr>
                <w:color w:val="000000"/>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Дебет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Кредит</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Дебет</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76" w:lineRule="auto"/>
            </w:pPr>
            <w:r>
              <w:t>Кредит</w:t>
            </w:r>
          </w:p>
        </w:tc>
      </w:tr>
      <w:tr w:rsidR="00AC2C72">
        <w:trPr>
          <w:jc w:val="center"/>
        </w:trPr>
        <w:tc>
          <w:tcPr>
            <w:tcW w:w="36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76" w:lineRule="auto"/>
            </w:pPr>
            <w:r>
              <w:t>Сальдо на начало ___ ______20___года</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76" w:lineRule="auto"/>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76" w:lineRule="auto"/>
            </w:pPr>
            <w: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r"/>
              <w:spacing w:line="276" w:lineRule="auto"/>
            </w:pPr>
            <w: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r"/>
              <w:spacing w:line="276" w:lineRule="auto"/>
            </w:pPr>
            <w:r>
              <w:t> </w:t>
            </w:r>
          </w:p>
        </w:tc>
      </w:tr>
      <w:tr w:rsidR="00AC2C72">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76" w:lineRule="auto"/>
            </w:pPr>
            <w:r>
              <w:t xml:space="preserve">Поступление от </w:t>
            </w:r>
            <w:r>
              <w:lastRenderedPageBreak/>
              <w:t>местного исполнительного органа(МИО)</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76" w:lineRule="auto"/>
            </w:pPr>
            <w:r>
              <w:lastRenderedPageBreak/>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76" w:lineRule="auto"/>
            </w:pPr>
            <w: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76" w:lineRule="auto"/>
            </w:pPr>
            <w: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76" w:lineRule="auto"/>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76" w:lineRule="auto"/>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76" w:lineRule="auto"/>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76" w:lineRule="auto"/>
            </w:pPr>
            <w: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76" w:lineRule="auto"/>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76" w:lineRule="auto"/>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76" w:lineRule="auto"/>
            </w:pPr>
            <w: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76" w:lineRule="auto"/>
            </w:pPr>
            <w: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76" w:lineRule="auto"/>
            </w:pPr>
            <w:r>
              <w:t> </w:t>
            </w:r>
          </w:p>
        </w:tc>
      </w:tr>
      <w:tr w:rsidR="00AC2C72">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76" w:lineRule="auto"/>
            </w:pPr>
            <w:r>
              <w:t>Перечисление в банк второго уровня (БВУ)</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76" w:lineRule="auto"/>
            </w:pPr>
            <w: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76" w:lineRule="auto"/>
            </w:pPr>
            <w: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76" w:lineRule="auto"/>
            </w:pPr>
            <w: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76" w:lineRule="auto"/>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76" w:lineRule="auto"/>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76" w:lineRule="auto"/>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76" w:lineRule="auto"/>
            </w:pPr>
            <w: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76" w:lineRule="auto"/>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76" w:lineRule="auto"/>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76" w:lineRule="auto"/>
            </w:pPr>
            <w: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76" w:lineRule="auto"/>
            </w:pPr>
            <w: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76" w:lineRule="auto"/>
            </w:pPr>
            <w:r>
              <w:t> </w:t>
            </w:r>
          </w:p>
        </w:tc>
      </w:tr>
      <w:tr w:rsidR="00AC2C72">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76" w:lineRule="auto"/>
            </w:pPr>
            <w:r>
              <w:t>Возврат от БВУ</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76" w:lineRule="auto"/>
            </w:pPr>
            <w: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76" w:lineRule="auto"/>
            </w:pPr>
            <w: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76" w:lineRule="auto"/>
            </w:pPr>
            <w: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76" w:lineRule="auto"/>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76" w:lineRule="auto"/>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76" w:lineRule="auto"/>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76" w:lineRule="auto"/>
            </w:pPr>
            <w: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76" w:lineRule="auto"/>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76" w:lineRule="auto"/>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76" w:lineRule="auto"/>
            </w:pPr>
            <w: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76" w:lineRule="auto"/>
            </w:pPr>
            <w: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76" w:lineRule="auto"/>
            </w:pPr>
            <w:r>
              <w:t> </w:t>
            </w:r>
          </w:p>
        </w:tc>
      </w:tr>
      <w:tr w:rsidR="00AC2C72">
        <w:trPr>
          <w:jc w:val="center"/>
        </w:trPr>
        <w:tc>
          <w:tcPr>
            <w:tcW w:w="36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76" w:lineRule="auto"/>
            </w:pPr>
            <w:r>
              <w:t>Итого обороты за ___ квартал 20___ года</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76" w:lineRule="auto"/>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76" w:lineRule="auto"/>
            </w:pPr>
            <w: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r"/>
              <w:spacing w:line="276" w:lineRule="auto"/>
            </w:pPr>
            <w: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r"/>
              <w:spacing w:line="276" w:lineRule="auto"/>
            </w:pPr>
            <w:r>
              <w:t> </w:t>
            </w:r>
          </w:p>
        </w:tc>
      </w:tr>
      <w:tr w:rsidR="00AC2C72">
        <w:trPr>
          <w:jc w:val="center"/>
        </w:trPr>
        <w:tc>
          <w:tcPr>
            <w:tcW w:w="36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76" w:lineRule="auto"/>
            </w:pPr>
            <w:r>
              <w:t>Сальдо на конец ___ ______20___года</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76" w:lineRule="auto"/>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76" w:lineRule="auto"/>
            </w:pPr>
            <w: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76" w:lineRule="auto"/>
            </w:pPr>
            <w: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76" w:lineRule="auto"/>
            </w:pPr>
            <w:r>
              <w:t> </w:t>
            </w:r>
          </w:p>
        </w:tc>
      </w:tr>
    </w:tbl>
    <w:p w:rsidR="00AC2C72" w:rsidRDefault="00D4770F">
      <w:pPr>
        <w:pStyle w:val="pj"/>
      </w:pPr>
      <w:r>
        <w:rPr>
          <w:rStyle w:val="s0"/>
        </w:rPr>
        <w:t> </w:t>
      </w:r>
    </w:p>
    <w:p w:rsidR="00AC2C72" w:rsidRDefault="00D4770F">
      <w:pPr>
        <w:pStyle w:val="pj"/>
      </w:pPr>
      <w:r>
        <w:rPr>
          <w:rStyle w:val="s0"/>
        </w:rPr>
        <w:t>Примечание:</w:t>
      </w:r>
    </w:p>
    <w:p w:rsidR="00AC2C72" w:rsidRDefault="00D4770F">
      <w:pPr>
        <w:pStyle w:val="pj"/>
      </w:pPr>
      <w:r>
        <w:rPr>
          <w:rStyle w:val="s0"/>
        </w:rPr>
        <w:t>По состоянию на «__</w:t>
      </w:r>
      <w:proofErr w:type="gramStart"/>
      <w:r>
        <w:rPr>
          <w:rStyle w:val="s0"/>
        </w:rPr>
        <w:t>_»_</w:t>
      </w:r>
      <w:proofErr w:type="gramEnd"/>
      <w:r>
        <w:rPr>
          <w:rStyle w:val="s0"/>
        </w:rPr>
        <w:t>_____ 20__ года _______________ (наименование регионального координатора) зачислены в АО «Фонд развития предпринимательства «Даму» средства из __________ (наименование источника финансирования) в размере ______ (сумма прописью) тенге ___ тиын.</w:t>
      </w:r>
    </w:p>
    <w:p w:rsidR="00AC2C72" w:rsidRDefault="00D4770F">
      <w:pPr>
        <w:pStyle w:val="pj"/>
      </w:pPr>
      <w:r>
        <w:rPr>
          <w:rStyle w:val="s0"/>
        </w:rPr>
        <w:t>По состоянию на «__</w:t>
      </w:r>
      <w:proofErr w:type="gramStart"/>
      <w:r>
        <w:rPr>
          <w:rStyle w:val="s0"/>
        </w:rPr>
        <w:t>_»_</w:t>
      </w:r>
      <w:proofErr w:type="gramEnd"/>
      <w:r>
        <w:rPr>
          <w:rStyle w:val="s0"/>
        </w:rPr>
        <w:t>_____ 20__ года АО «Фонд развития предпринимательства «Даму» произвел возврат средств _____________ (наименование источника финансирования) в _______________ (наименование регионального координатора) в размере ______ (сумма прописью) тенге ___ тиын.</w:t>
      </w:r>
    </w:p>
    <w:p w:rsidR="00AC2C72" w:rsidRDefault="00D4770F">
      <w:pPr>
        <w:pStyle w:val="pj"/>
      </w:pPr>
      <w:r>
        <w:rPr>
          <w:rStyle w:val="s0"/>
        </w:rPr>
        <w:t>По состоянию на «__</w:t>
      </w:r>
      <w:proofErr w:type="gramStart"/>
      <w:r>
        <w:rPr>
          <w:rStyle w:val="s0"/>
        </w:rPr>
        <w:t>_»_</w:t>
      </w:r>
      <w:proofErr w:type="gramEnd"/>
      <w:r>
        <w:rPr>
          <w:rStyle w:val="s0"/>
        </w:rPr>
        <w:t>_____ 20__ года АО «Фонд развития предпринимательства «Даму» произвел возврат субсидий с БВУ в размере ______ (сумма прописью) тенге ___ тиын, в том числе ранее выплаченных:</w:t>
      </w:r>
    </w:p>
    <w:p w:rsidR="00AC2C72" w:rsidRDefault="00D4770F">
      <w:pPr>
        <w:pStyle w:val="pj"/>
      </w:pPr>
      <w:r>
        <w:rPr>
          <w:rStyle w:val="s0"/>
        </w:rPr>
        <w:t>за счет средств ________ (наименование источника финансирования):</w:t>
      </w:r>
    </w:p>
    <w:p w:rsidR="00AC2C72" w:rsidRDefault="00D4770F">
      <w:pPr>
        <w:pStyle w:val="pj"/>
      </w:pPr>
      <w:r>
        <w:rPr>
          <w:rStyle w:val="s0"/>
        </w:rPr>
        <w:t>всего возвращено: ___________.</w:t>
      </w:r>
    </w:p>
    <w:p w:rsidR="00AC2C72" w:rsidRDefault="00D4770F">
      <w:pPr>
        <w:pStyle w:val="pj"/>
      </w:pPr>
      <w:r>
        <w:rPr>
          <w:rStyle w:val="s0"/>
        </w:rPr>
        <w:t>По состоянию на «__</w:t>
      </w:r>
      <w:proofErr w:type="gramStart"/>
      <w:r>
        <w:rPr>
          <w:rStyle w:val="s0"/>
        </w:rPr>
        <w:t>_»_</w:t>
      </w:r>
      <w:proofErr w:type="gramEnd"/>
      <w:r>
        <w:rPr>
          <w:rStyle w:val="s0"/>
        </w:rPr>
        <w:t>_____ 20__ года АО «Фонд развития предпринимательства «Даму» перечислил субсидии в БВУ в размере ______ (сумма прописью) тенге ___ тиын, в том числе:</w:t>
      </w:r>
    </w:p>
    <w:p w:rsidR="00AC2C72" w:rsidRDefault="00D4770F">
      <w:pPr>
        <w:pStyle w:val="pj"/>
      </w:pPr>
      <w:r>
        <w:rPr>
          <w:rStyle w:val="s0"/>
        </w:rPr>
        <w:t>за счет средств _________ (наименование источника финансирования):</w:t>
      </w:r>
    </w:p>
    <w:p w:rsidR="00AC2C72" w:rsidRDefault="00D4770F">
      <w:pPr>
        <w:pStyle w:val="pj"/>
      </w:pPr>
      <w:r>
        <w:rPr>
          <w:rStyle w:val="s0"/>
        </w:rPr>
        <w:t>всего перечислено: ___________.</w:t>
      </w:r>
    </w:p>
    <w:p w:rsidR="00AC2C72" w:rsidRDefault="00D4770F">
      <w:pPr>
        <w:pStyle w:val="pj"/>
      </w:pPr>
      <w:r>
        <w:rPr>
          <w:rStyle w:val="s0"/>
        </w:rPr>
        <w:t>По состоянию на «__</w:t>
      </w:r>
      <w:proofErr w:type="gramStart"/>
      <w:r>
        <w:rPr>
          <w:rStyle w:val="s0"/>
        </w:rPr>
        <w:t>_»_</w:t>
      </w:r>
      <w:proofErr w:type="gramEnd"/>
      <w:r>
        <w:rPr>
          <w:rStyle w:val="s0"/>
        </w:rPr>
        <w:t>_____ 20__ года остаток средств на текущем счете АО «Фонд развития предпринимательства «Даму» составляет ______ (сумма прописью) тенге ___ тиын, в том числе:</w:t>
      </w:r>
    </w:p>
    <w:p w:rsidR="00AC2C72" w:rsidRDefault="00D4770F">
      <w:pPr>
        <w:pStyle w:val="pj"/>
      </w:pPr>
      <w:r>
        <w:rPr>
          <w:rStyle w:val="s0"/>
        </w:rPr>
        <w:t>из средств __________ (наименование источника финансирования):</w:t>
      </w:r>
    </w:p>
    <w:p w:rsidR="00AC2C72" w:rsidRDefault="00D4770F">
      <w:pPr>
        <w:pStyle w:val="pj"/>
      </w:pPr>
      <w:r>
        <w:rPr>
          <w:rStyle w:val="s0"/>
        </w:rPr>
        <w:t>всего: __________.</w:t>
      </w:r>
    </w:p>
    <w:p w:rsidR="00AC2C72" w:rsidRDefault="00D4770F">
      <w:pPr>
        <w:pStyle w:val="pj"/>
      </w:pPr>
      <w:r>
        <w:rPr>
          <w:rStyle w:val="s0"/>
        </w:rPr>
        <w:t> </w:t>
      </w:r>
    </w:p>
    <w:tbl>
      <w:tblPr>
        <w:tblW w:w="5000" w:type="pct"/>
        <w:jc w:val="center"/>
        <w:tblCellMar>
          <w:left w:w="0" w:type="dxa"/>
          <w:right w:w="0" w:type="dxa"/>
        </w:tblCellMar>
        <w:tblLook w:val="04A0" w:firstRow="1" w:lastRow="0" w:firstColumn="1" w:lastColumn="0" w:noHBand="0" w:noVBand="1"/>
      </w:tblPr>
      <w:tblGrid>
        <w:gridCol w:w="9571"/>
      </w:tblGrid>
      <w:tr w:rsidR="00AC2C72">
        <w:trPr>
          <w:jc w:val="center"/>
        </w:trPr>
        <w:tc>
          <w:tcPr>
            <w:tcW w:w="5000" w:type="pct"/>
            <w:tcMar>
              <w:top w:w="0" w:type="dxa"/>
              <w:left w:w="108" w:type="dxa"/>
              <w:bottom w:w="0" w:type="dxa"/>
              <w:right w:w="108" w:type="dxa"/>
            </w:tcMar>
            <w:hideMark/>
          </w:tcPr>
          <w:p w:rsidR="00AC2C72" w:rsidRDefault="00D4770F">
            <w:pPr>
              <w:pStyle w:val="p"/>
              <w:spacing w:line="276" w:lineRule="auto"/>
            </w:pPr>
            <w:r>
              <w:t>Финансовое агентство</w:t>
            </w:r>
          </w:p>
        </w:tc>
      </w:tr>
      <w:tr w:rsidR="00AC2C72">
        <w:trPr>
          <w:jc w:val="center"/>
        </w:trPr>
        <w:tc>
          <w:tcPr>
            <w:tcW w:w="5000" w:type="pct"/>
            <w:tcMar>
              <w:top w:w="0" w:type="dxa"/>
              <w:left w:w="108" w:type="dxa"/>
              <w:bottom w:w="0" w:type="dxa"/>
              <w:right w:w="108" w:type="dxa"/>
            </w:tcMar>
            <w:hideMark/>
          </w:tcPr>
          <w:p w:rsidR="00AC2C72" w:rsidRDefault="00AC2C72">
            <w:pPr>
              <w:spacing w:line="276" w:lineRule="auto"/>
              <w:rPr>
                <w:rFonts w:eastAsia="Times New Roman"/>
              </w:rPr>
            </w:pPr>
          </w:p>
        </w:tc>
      </w:tr>
      <w:tr w:rsidR="00AC2C72">
        <w:trPr>
          <w:jc w:val="center"/>
        </w:trPr>
        <w:tc>
          <w:tcPr>
            <w:tcW w:w="5000" w:type="pct"/>
            <w:tcMar>
              <w:top w:w="0" w:type="dxa"/>
              <w:left w:w="108" w:type="dxa"/>
              <w:bottom w:w="0" w:type="dxa"/>
              <w:right w:w="108" w:type="dxa"/>
            </w:tcMar>
            <w:hideMark/>
          </w:tcPr>
          <w:p w:rsidR="00AC2C72" w:rsidRDefault="00D4770F">
            <w:pPr>
              <w:pStyle w:val="p"/>
              <w:spacing w:line="276" w:lineRule="auto"/>
            </w:pPr>
            <w:r>
              <w:t>Должность ___________/Ф.И.О. (при его наличии)</w:t>
            </w:r>
          </w:p>
        </w:tc>
      </w:tr>
      <w:tr w:rsidR="00AC2C72">
        <w:trPr>
          <w:jc w:val="center"/>
        </w:trPr>
        <w:tc>
          <w:tcPr>
            <w:tcW w:w="5000" w:type="pct"/>
            <w:tcMar>
              <w:top w:w="0" w:type="dxa"/>
              <w:left w:w="108" w:type="dxa"/>
              <w:bottom w:w="0" w:type="dxa"/>
              <w:right w:w="108" w:type="dxa"/>
            </w:tcMar>
            <w:hideMark/>
          </w:tcPr>
          <w:p w:rsidR="00AC2C72" w:rsidRDefault="00AC2C72">
            <w:pPr>
              <w:spacing w:line="276" w:lineRule="auto"/>
              <w:rPr>
                <w:rFonts w:eastAsia="Times New Roman"/>
              </w:rPr>
            </w:pPr>
          </w:p>
        </w:tc>
      </w:tr>
      <w:tr w:rsidR="00AC2C72">
        <w:trPr>
          <w:jc w:val="center"/>
        </w:trPr>
        <w:tc>
          <w:tcPr>
            <w:tcW w:w="5000" w:type="pct"/>
            <w:tcMar>
              <w:top w:w="0" w:type="dxa"/>
              <w:left w:w="108" w:type="dxa"/>
              <w:bottom w:w="0" w:type="dxa"/>
              <w:right w:w="108" w:type="dxa"/>
            </w:tcMar>
            <w:hideMark/>
          </w:tcPr>
          <w:p w:rsidR="00AC2C72" w:rsidRDefault="00D4770F">
            <w:pPr>
              <w:pStyle w:val="p"/>
              <w:spacing w:line="276" w:lineRule="auto"/>
            </w:pPr>
            <w:r>
              <w:t>Должность ___________/Ф.И.О. (при его наличии)</w:t>
            </w:r>
          </w:p>
        </w:tc>
      </w:tr>
      <w:tr w:rsidR="00AC2C72">
        <w:trPr>
          <w:jc w:val="center"/>
        </w:trPr>
        <w:tc>
          <w:tcPr>
            <w:tcW w:w="5000" w:type="pct"/>
            <w:tcMar>
              <w:top w:w="0" w:type="dxa"/>
              <w:left w:w="108" w:type="dxa"/>
              <w:bottom w:w="0" w:type="dxa"/>
              <w:right w:w="108" w:type="dxa"/>
            </w:tcMar>
            <w:hideMark/>
          </w:tcPr>
          <w:p w:rsidR="00AC2C72" w:rsidRDefault="00AC2C72">
            <w:pPr>
              <w:spacing w:line="276" w:lineRule="auto"/>
              <w:rPr>
                <w:rFonts w:eastAsia="Times New Roman"/>
              </w:rPr>
            </w:pPr>
          </w:p>
        </w:tc>
      </w:tr>
      <w:tr w:rsidR="00AC2C72">
        <w:trPr>
          <w:jc w:val="center"/>
        </w:trPr>
        <w:tc>
          <w:tcPr>
            <w:tcW w:w="5000" w:type="pct"/>
            <w:tcMar>
              <w:top w:w="0" w:type="dxa"/>
              <w:left w:w="108" w:type="dxa"/>
              <w:bottom w:w="0" w:type="dxa"/>
              <w:right w:w="108" w:type="dxa"/>
            </w:tcMar>
            <w:hideMark/>
          </w:tcPr>
          <w:p w:rsidR="00AC2C72" w:rsidRDefault="00D4770F">
            <w:pPr>
              <w:pStyle w:val="p"/>
              <w:spacing w:line="276" w:lineRule="auto"/>
            </w:pPr>
            <w:r>
              <w:t>Должность ___________/Ф.И.О. (при его наличии)</w:t>
            </w:r>
          </w:p>
        </w:tc>
      </w:tr>
      <w:tr w:rsidR="00AC2C72">
        <w:trPr>
          <w:jc w:val="center"/>
        </w:trPr>
        <w:tc>
          <w:tcPr>
            <w:tcW w:w="5000" w:type="pct"/>
            <w:tcMar>
              <w:top w:w="0" w:type="dxa"/>
              <w:left w:w="108" w:type="dxa"/>
              <w:bottom w:w="0" w:type="dxa"/>
              <w:right w:w="108" w:type="dxa"/>
            </w:tcMar>
            <w:hideMark/>
          </w:tcPr>
          <w:p w:rsidR="00AC2C72" w:rsidRDefault="00AC2C72">
            <w:pPr>
              <w:spacing w:line="276" w:lineRule="auto"/>
              <w:rPr>
                <w:rFonts w:eastAsia="Times New Roman"/>
              </w:rPr>
            </w:pPr>
          </w:p>
        </w:tc>
      </w:tr>
      <w:tr w:rsidR="00AC2C72">
        <w:trPr>
          <w:jc w:val="center"/>
        </w:trPr>
        <w:tc>
          <w:tcPr>
            <w:tcW w:w="5000" w:type="pct"/>
            <w:tcMar>
              <w:top w:w="0" w:type="dxa"/>
              <w:left w:w="108" w:type="dxa"/>
              <w:bottom w:w="0" w:type="dxa"/>
              <w:right w:w="108" w:type="dxa"/>
            </w:tcMar>
            <w:hideMark/>
          </w:tcPr>
          <w:p w:rsidR="00AC2C72" w:rsidRDefault="00D4770F">
            <w:pPr>
              <w:pStyle w:val="p"/>
              <w:spacing w:line="276" w:lineRule="auto"/>
            </w:pPr>
            <w:r>
              <w:t>Должность ___________/Ф.И.О. (при его наличии)</w:t>
            </w:r>
          </w:p>
        </w:tc>
      </w:tr>
    </w:tbl>
    <w:p w:rsidR="00AC2C72" w:rsidRDefault="00D4770F">
      <w:pPr>
        <w:pStyle w:val="pc"/>
      </w:pPr>
      <w:r>
        <w:t> </w:t>
      </w:r>
    </w:p>
    <w:p w:rsidR="00AC2C72" w:rsidRDefault="00D4770F">
      <w:pPr>
        <w:pStyle w:val="pr"/>
        <w:jc w:val="left"/>
      </w:pPr>
      <w:bookmarkStart w:id="23" w:name="SUB2"/>
      <w:bookmarkEnd w:id="23"/>
      <w:r>
        <w:t> </w:t>
      </w:r>
    </w:p>
    <w:p w:rsidR="00AC2C72" w:rsidRDefault="00D4770F">
      <w:pPr>
        <w:pStyle w:val="pr"/>
      </w:pPr>
      <w:r>
        <w:t>Приложение 2</w:t>
      </w:r>
    </w:p>
    <w:p w:rsidR="00AC2C72" w:rsidRDefault="00D4770F">
      <w:pPr>
        <w:pStyle w:val="pr"/>
      </w:pPr>
      <w:r>
        <w:t xml:space="preserve">к </w:t>
      </w:r>
      <w:hyperlink w:anchor="sub0" w:history="1">
        <w:r>
          <w:rPr>
            <w:rStyle w:val="a4"/>
          </w:rPr>
          <w:t>Правилам</w:t>
        </w:r>
      </w:hyperlink>
      <w:r>
        <w:rPr>
          <w:rStyle w:val="s0"/>
        </w:rPr>
        <w:t xml:space="preserve"> </w:t>
      </w:r>
      <w:r>
        <w:t>субсидирования</w:t>
      </w:r>
    </w:p>
    <w:p w:rsidR="00AC2C72" w:rsidRDefault="00D4770F">
      <w:pPr>
        <w:pStyle w:val="pr"/>
      </w:pPr>
      <w:r>
        <w:t> </w:t>
      </w:r>
    </w:p>
    <w:p w:rsidR="00AC2C72" w:rsidRDefault="00D4770F">
      <w:pPr>
        <w:pStyle w:val="pr"/>
      </w:pPr>
      <w:r>
        <w:t>Форма</w:t>
      </w:r>
    </w:p>
    <w:p w:rsidR="00AC2C72" w:rsidRDefault="00D4770F">
      <w:pPr>
        <w:pStyle w:val="pr"/>
      </w:pPr>
      <w:r>
        <w:t>в АО «Фонд развития</w:t>
      </w:r>
    </w:p>
    <w:p w:rsidR="00AC2C72" w:rsidRDefault="00D4770F">
      <w:pPr>
        <w:pStyle w:val="pr"/>
      </w:pPr>
      <w:r>
        <w:lastRenderedPageBreak/>
        <w:t>предпринимательства «Даму»</w:t>
      </w:r>
    </w:p>
    <w:p w:rsidR="00AC2C72" w:rsidRDefault="00D4770F">
      <w:pPr>
        <w:pStyle w:val="pr"/>
      </w:pPr>
      <w:r>
        <w:t> </w:t>
      </w:r>
    </w:p>
    <w:p w:rsidR="00AC2C72" w:rsidRDefault="00D4770F">
      <w:pPr>
        <w:pStyle w:val="pr"/>
      </w:pPr>
      <w:r>
        <w:t> </w:t>
      </w:r>
    </w:p>
    <w:p w:rsidR="00AC2C72" w:rsidRDefault="00D4770F">
      <w:pPr>
        <w:pStyle w:val="pc"/>
      </w:pPr>
      <w:r>
        <w:rPr>
          <w:rStyle w:val="s1"/>
        </w:rPr>
        <w:t>Письмо-уведомление</w:t>
      </w:r>
    </w:p>
    <w:p w:rsidR="00AC2C72" w:rsidRDefault="00D4770F">
      <w:pPr>
        <w:pStyle w:val="pc"/>
      </w:pPr>
      <w:r>
        <w:t> </w:t>
      </w:r>
    </w:p>
    <w:p w:rsidR="00AC2C72" w:rsidRDefault="00D4770F">
      <w:pPr>
        <w:pStyle w:val="pj"/>
        <w:ind w:firstLine="709"/>
      </w:pPr>
      <w:r>
        <w:t>В рамках подписанного Соглашения о субсидировании между АО «Фонд развития предпринимательства «Даму» (далее - фонд) и АО _________________ (указать наименование банка второго уровня (далее - банк)/лизинговой компании) №___ от «_____» ___________ 20__ года сообщаем, что банк/лизинговая компания рассмотрел и одобрил заявку индивидуального предпринимателя/товарищества с ограниченной ответственностью/акционерного общества/крестьянского хозяйства (ИП/ТОО/АО/КХ) «___________________» (в том числе указываются созаемщики по кредиту) на нижеследующих условиях*:</w:t>
      </w:r>
    </w:p>
    <w:tbl>
      <w:tblPr>
        <w:tblW w:w="5000" w:type="pct"/>
        <w:jc w:val="center"/>
        <w:tblCellMar>
          <w:left w:w="0" w:type="dxa"/>
          <w:right w:w="0" w:type="dxa"/>
        </w:tblCellMar>
        <w:tblLook w:val="04A0" w:firstRow="1" w:lastRow="0" w:firstColumn="1" w:lastColumn="0" w:noHBand="0" w:noVBand="1"/>
      </w:tblPr>
      <w:tblGrid>
        <w:gridCol w:w="9349"/>
        <w:gridCol w:w="222"/>
      </w:tblGrid>
      <w:tr w:rsidR="00AC2C72">
        <w:trPr>
          <w:jc w:val="center"/>
        </w:trPr>
        <w:tc>
          <w:tcPr>
            <w:tcW w:w="49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Договор банковского займа/Договор финансового лизинга/Договор финансирования/договор займа**</w:t>
            </w:r>
          </w:p>
        </w:tc>
        <w:tc>
          <w:tcPr>
            <w:tcW w:w="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C2C72" w:rsidRDefault="00AC2C72">
            <w:pPr>
              <w:spacing w:line="276" w:lineRule="auto"/>
              <w:rPr>
                <w:rFonts w:eastAsia="Times New Roman"/>
              </w:rPr>
            </w:pPr>
          </w:p>
        </w:tc>
      </w:tr>
      <w:tr w:rsidR="00AC2C72">
        <w:trPr>
          <w:jc w:val="center"/>
        </w:trPr>
        <w:tc>
          <w:tcPr>
            <w:tcW w:w="4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Бизнес-идентификационный номер/индивидуальный идентификационный номер (БИН/ИИН) заемщика</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AC2C72">
            <w:pPr>
              <w:spacing w:line="276" w:lineRule="auto"/>
              <w:rPr>
                <w:rFonts w:eastAsia="Times New Roman"/>
              </w:rPr>
            </w:pPr>
          </w:p>
        </w:tc>
      </w:tr>
      <w:tr w:rsidR="00AC2C72">
        <w:trPr>
          <w:jc w:val="center"/>
        </w:trPr>
        <w:tc>
          <w:tcPr>
            <w:tcW w:w="4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Юридический адрес и фактический адрес (при наличии) заемщика</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AC2C72">
            <w:pPr>
              <w:spacing w:line="276" w:lineRule="auto"/>
              <w:rPr>
                <w:rFonts w:eastAsia="Times New Roman"/>
              </w:rPr>
            </w:pPr>
          </w:p>
        </w:tc>
      </w:tr>
      <w:tr w:rsidR="00AC2C72">
        <w:trPr>
          <w:jc w:val="center"/>
        </w:trPr>
        <w:tc>
          <w:tcPr>
            <w:tcW w:w="4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Дата регистрации (ИП/ТОО/АО/КХ)</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AC2C72">
            <w:pPr>
              <w:spacing w:line="276" w:lineRule="auto"/>
              <w:rPr>
                <w:rFonts w:eastAsia="Times New Roman"/>
              </w:rPr>
            </w:pPr>
          </w:p>
        </w:tc>
      </w:tr>
      <w:tr w:rsidR="00AC2C72">
        <w:trPr>
          <w:jc w:val="center"/>
        </w:trPr>
        <w:tc>
          <w:tcPr>
            <w:tcW w:w="4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Наименование банка/лизинговой компании</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AC2C72">
            <w:pPr>
              <w:spacing w:line="276" w:lineRule="auto"/>
              <w:rPr>
                <w:rFonts w:eastAsia="Times New Roman"/>
              </w:rPr>
            </w:pPr>
          </w:p>
        </w:tc>
      </w:tr>
      <w:tr w:rsidR="00AC2C72">
        <w:trPr>
          <w:jc w:val="center"/>
        </w:trPr>
        <w:tc>
          <w:tcPr>
            <w:tcW w:w="4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Номер счета заемщика</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AC2C72">
            <w:pPr>
              <w:spacing w:line="276" w:lineRule="auto"/>
              <w:rPr>
                <w:rFonts w:eastAsia="Times New Roman"/>
              </w:rPr>
            </w:pPr>
          </w:p>
        </w:tc>
      </w:tr>
      <w:tr w:rsidR="00AC2C72">
        <w:trPr>
          <w:jc w:val="center"/>
        </w:trPr>
        <w:tc>
          <w:tcPr>
            <w:tcW w:w="4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Код бенефициара (КБЕ)</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AC2C72">
            <w:pPr>
              <w:spacing w:line="276" w:lineRule="auto"/>
              <w:rPr>
                <w:rFonts w:eastAsia="Times New Roman"/>
              </w:rPr>
            </w:pPr>
          </w:p>
        </w:tc>
      </w:tr>
      <w:tr w:rsidR="00AC2C72">
        <w:trPr>
          <w:jc w:val="center"/>
        </w:trPr>
        <w:tc>
          <w:tcPr>
            <w:tcW w:w="4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Дата подачи заявления в банк/лизинговую компанию/краудфандинг</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AC2C72">
            <w:pPr>
              <w:spacing w:line="276" w:lineRule="auto"/>
              <w:rPr>
                <w:rFonts w:eastAsia="Times New Roman"/>
              </w:rPr>
            </w:pPr>
          </w:p>
        </w:tc>
      </w:tr>
      <w:tr w:rsidR="00AC2C72">
        <w:trPr>
          <w:jc w:val="center"/>
        </w:trPr>
        <w:tc>
          <w:tcPr>
            <w:tcW w:w="4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Дата решения уполномоченного органа банка/лизинговой компании/краудфандинга</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AC2C72">
            <w:pPr>
              <w:spacing w:line="276" w:lineRule="auto"/>
              <w:rPr>
                <w:rFonts w:eastAsia="Times New Roman"/>
              </w:rPr>
            </w:pPr>
          </w:p>
        </w:tc>
      </w:tr>
      <w:tr w:rsidR="00AC2C72">
        <w:trPr>
          <w:jc w:val="center"/>
        </w:trPr>
        <w:tc>
          <w:tcPr>
            <w:tcW w:w="4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Программа фондирования</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AC2C72">
            <w:pPr>
              <w:spacing w:line="276" w:lineRule="auto"/>
              <w:rPr>
                <w:rFonts w:eastAsia="Times New Roman"/>
              </w:rPr>
            </w:pPr>
          </w:p>
        </w:tc>
      </w:tr>
      <w:tr w:rsidR="00AC2C72">
        <w:trPr>
          <w:jc w:val="center"/>
        </w:trPr>
        <w:tc>
          <w:tcPr>
            <w:tcW w:w="4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Целевое назначение кредита/лизинга/финансирования/займа</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AC2C72">
            <w:pPr>
              <w:spacing w:line="276" w:lineRule="auto"/>
              <w:rPr>
                <w:rFonts w:eastAsia="Times New Roman"/>
              </w:rPr>
            </w:pPr>
          </w:p>
        </w:tc>
      </w:tr>
      <w:tr w:rsidR="00AC2C72">
        <w:trPr>
          <w:jc w:val="center"/>
        </w:trPr>
        <w:tc>
          <w:tcPr>
            <w:tcW w:w="4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Сумма кредита/лизинга/финансирования/займа на дату заключения настоящего договора</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AC2C72">
            <w:pPr>
              <w:spacing w:line="276" w:lineRule="auto"/>
              <w:rPr>
                <w:rFonts w:eastAsia="Times New Roman"/>
              </w:rPr>
            </w:pPr>
          </w:p>
        </w:tc>
      </w:tr>
      <w:tr w:rsidR="00AC2C72">
        <w:trPr>
          <w:jc w:val="center"/>
        </w:trPr>
        <w:tc>
          <w:tcPr>
            <w:tcW w:w="4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Валюта кредита/лизинга/финансирования/займа</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AC2C72">
            <w:pPr>
              <w:spacing w:line="276" w:lineRule="auto"/>
              <w:rPr>
                <w:rFonts w:eastAsia="Times New Roman"/>
              </w:rPr>
            </w:pPr>
          </w:p>
        </w:tc>
      </w:tr>
      <w:tr w:rsidR="00AC2C72">
        <w:trPr>
          <w:jc w:val="center"/>
        </w:trPr>
        <w:tc>
          <w:tcPr>
            <w:tcW w:w="4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Срок кредита/лизинга/финансирования/займа (в месяцах, с указанием даты окончания)</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AC2C72">
            <w:pPr>
              <w:spacing w:line="276" w:lineRule="auto"/>
              <w:rPr>
                <w:rFonts w:eastAsia="Times New Roman"/>
              </w:rPr>
            </w:pPr>
          </w:p>
        </w:tc>
      </w:tr>
      <w:tr w:rsidR="00AC2C72">
        <w:trPr>
          <w:jc w:val="center"/>
        </w:trPr>
        <w:tc>
          <w:tcPr>
            <w:tcW w:w="4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Номинальная ставка по финансовому инструменту</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AC2C72">
            <w:pPr>
              <w:spacing w:line="276" w:lineRule="auto"/>
              <w:rPr>
                <w:rFonts w:eastAsia="Times New Roman"/>
              </w:rPr>
            </w:pPr>
          </w:p>
        </w:tc>
      </w:tr>
      <w:tr w:rsidR="00AC2C72">
        <w:trPr>
          <w:jc w:val="center"/>
        </w:trPr>
        <w:tc>
          <w:tcPr>
            <w:tcW w:w="4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Отрасль финансирования</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AC2C72">
            <w:pPr>
              <w:spacing w:line="276" w:lineRule="auto"/>
              <w:rPr>
                <w:rFonts w:eastAsia="Times New Roman"/>
              </w:rPr>
            </w:pPr>
          </w:p>
        </w:tc>
      </w:tr>
      <w:tr w:rsidR="00AC2C72">
        <w:trPr>
          <w:jc w:val="center"/>
        </w:trPr>
        <w:tc>
          <w:tcPr>
            <w:tcW w:w="4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Место реализации проекта (область, с обязательным указанием города/района)</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AC2C72">
            <w:pPr>
              <w:spacing w:line="276" w:lineRule="auto"/>
              <w:rPr>
                <w:rFonts w:eastAsia="Times New Roman"/>
              </w:rPr>
            </w:pPr>
          </w:p>
        </w:tc>
      </w:tr>
    </w:tbl>
    <w:p w:rsidR="00AC2C72" w:rsidRDefault="00D4770F">
      <w:pPr>
        <w:pStyle w:val="pj"/>
        <w:ind w:firstLine="709"/>
      </w:pPr>
      <w:r>
        <w:t>* допускается включение условий в табличной форме</w:t>
      </w:r>
    </w:p>
    <w:p w:rsidR="00AC2C72" w:rsidRDefault="00D4770F">
      <w:pPr>
        <w:pStyle w:val="pj"/>
        <w:ind w:firstLine="709"/>
      </w:pPr>
      <w:r>
        <w:t>** копия прилагается</w:t>
      </w:r>
    </w:p>
    <w:p w:rsidR="00AC2C72" w:rsidRDefault="00D4770F">
      <w:pPr>
        <w:pStyle w:val="pj"/>
        <w:ind w:firstLine="709"/>
      </w:pPr>
      <w:r>
        <w:t>С уважением,</w:t>
      </w:r>
    </w:p>
    <w:p w:rsidR="00AC2C72" w:rsidRDefault="00D4770F">
      <w:pPr>
        <w:pStyle w:val="pj"/>
        <w:ind w:firstLine="709"/>
      </w:pPr>
      <w:r>
        <w:t>___________ _____________ _____________________________________</w:t>
      </w:r>
    </w:p>
    <w:p w:rsidR="00AC2C72" w:rsidRDefault="00D4770F">
      <w:pPr>
        <w:pStyle w:val="pj"/>
        <w:ind w:firstLine="709"/>
      </w:pPr>
      <w:r>
        <w:t>(должность) (подпись) (фамилия, имя, отчество (при его наличии)</w:t>
      </w:r>
    </w:p>
    <w:p w:rsidR="00AC2C72" w:rsidRDefault="00D4770F">
      <w:pPr>
        <w:pStyle w:val="pc"/>
      </w:pPr>
      <w:r>
        <w:t> </w:t>
      </w:r>
    </w:p>
    <w:p w:rsidR="00AC2C72" w:rsidRDefault="00D4770F">
      <w:pPr>
        <w:pStyle w:val="pr"/>
        <w:jc w:val="left"/>
      </w:pPr>
      <w:bookmarkStart w:id="24" w:name="SUB3"/>
      <w:bookmarkEnd w:id="24"/>
      <w:r>
        <w:t> </w:t>
      </w:r>
    </w:p>
    <w:p w:rsidR="00AC2C72" w:rsidRDefault="00D4770F">
      <w:pPr>
        <w:pStyle w:val="pr"/>
      </w:pPr>
      <w:r>
        <w:t>Приложение 3</w:t>
      </w:r>
    </w:p>
    <w:p w:rsidR="00AC2C72" w:rsidRDefault="00D4770F">
      <w:pPr>
        <w:pStyle w:val="pr"/>
      </w:pPr>
      <w:r>
        <w:t xml:space="preserve">к </w:t>
      </w:r>
      <w:hyperlink w:anchor="sub0" w:history="1">
        <w:r>
          <w:rPr>
            <w:rStyle w:val="a4"/>
          </w:rPr>
          <w:t>Правилам</w:t>
        </w:r>
      </w:hyperlink>
      <w:r>
        <w:rPr>
          <w:rStyle w:val="s0"/>
        </w:rPr>
        <w:t xml:space="preserve"> </w:t>
      </w:r>
      <w:r>
        <w:t>субсидирования</w:t>
      </w:r>
    </w:p>
    <w:p w:rsidR="00AC2C72" w:rsidRDefault="00D4770F">
      <w:pPr>
        <w:pStyle w:val="pr"/>
      </w:pPr>
      <w:r>
        <w:t> </w:t>
      </w:r>
    </w:p>
    <w:p w:rsidR="00AC2C72" w:rsidRDefault="00D4770F">
      <w:pPr>
        <w:pStyle w:val="pr"/>
      </w:pPr>
      <w:r>
        <w:t>Форма</w:t>
      </w:r>
    </w:p>
    <w:p w:rsidR="00AC2C72" w:rsidRDefault="00D4770F">
      <w:pPr>
        <w:pStyle w:val="pr"/>
      </w:pPr>
      <w:r>
        <w:t> </w:t>
      </w:r>
    </w:p>
    <w:p w:rsidR="00AC2C72" w:rsidRDefault="00D4770F">
      <w:pPr>
        <w:pStyle w:val="pr"/>
      </w:pPr>
      <w:r>
        <w:t> </w:t>
      </w:r>
    </w:p>
    <w:p w:rsidR="00AC2C72" w:rsidRDefault="00D4770F">
      <w:pPr>
        <w:pStyle w:val="pc"/>
      </w:pPr>
      <w:r>
        <w:rPr>
          <w:rStyle w:val="s1"/>
        </w:rPr>
        <w:t>Заявление-анкета по заявке предпринимателя</w:t>
      </w:r>
    </w:p>
    <w:p w:rsidR="00AC2C72" w:rsidRDefault="00D4770F">
      <w:pPr>
        <w:pStyle w:val="pc"/>
      </w:pPr>
      <w:r>
        <w:rPr>
          <w:rStyle w:val="s1"/>
        </w:rPr>
        <w:lastRenderedPageBreak/>
        <w:t> </w:t>
      </w:r>
    </w:p>
    <w:p w:rsidR="00AC2C72" w:rsidRDefault="00D4770F">
      <w:pPr>
        <w:pStyle w:val="pj"/>
      </w:pPr>
      <w:r>
        <w:rPr>
          <w:rStyle w:val="s0"/>
        </w:rPr>
        <w:t>I. ОБЩАЯ ИНФОРМАЦИЯ ПО ПРОЕКТУ</w:t>
      </w:r>
    </w:p>
    <w:tbl>
      <w:tblPr>
        <w:tblW w:w="5000" w:type="pct"/>
        <w:jc w:val="center"/>
        <w:tblCellMar>
          <w:left w:w="0" w:type="dxa"/>
          <w:right w:w="0" w:type="dxa"/>
        </w:tblCellMar>
        <w:tblLook w:val="04A0" w:firstRow="1" w:lastRow="0" w:firstColumn="1" w:lastColumn="0" w:noHBand="0" w:noVBand="1"/>
      </w:tblPr>
      <w:tblGrid>
        <w:gridCol w:w="456"/>
        <w:gridCol w:w="4391"/>
        <w:gridCol w:w="3889"/>
        <w:gridCol w:w="835"/>
      </w:tblGrid>
      <w:tr w:rsidR="00AC2C72">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  </w:t>
            </w:r>
          </w:p>
        </w:tc>
        <w:tc>
          <w:tcPr>
            <w:tcW w:w="1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52" w:lineRule="auto"/>
            </w:pPr>
            <w:r>
              <w:t>Условия</w:t>
            </w:r>
          </w:p>
        </w:tc>
        <w:tc>
          <w:tcPr>
            <w:tcW w:w="2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52" w:lineRule="auto"/>
            </w:pPr>
            <w:r>
              <w:t>Проект</w:t>
            </w:r>
          </w:p>
        </w:tc>
        <w:tc>
          <w:tcPr>
            <w:tcW w:w="550" w:type="pct"/>
            <w:tcBorders>
              <w:top w:val="nil"/>
              <w:left w:val="nil"/>
              <w:bottom w:val="single" w:sz="8" w:space="0" w:color="auto"/>
              <w:right w:val="nil"/>
            </w:tcBorders>
            <w:tcMar>
              <w:top w:w="0" w:type="dxa"/>
              <w:left w:w="108" w:type="dxa"/>
              <w:bottom w:w="0" w:type="dxa"/>
              <w:right w:w="108" w:type="dxa"/>
            </w:tcMar>
            <w:vAlign w:val="center"/>
            <w:hideMark/>
          </w:tcPr>
          <w:p w:rsidR="00AC2C72" w:rsidRDefault="00D4770F">
            <w:pPr>
              <w:pStyle w:val="p"/>
              <w:spacing w:line="252" w:lineRule="auto"/>
            </w:pPr>
            <w:r>
              <w:t> </w:t>
            </w:r>
          </w:p>
        </w:tc>
      </w:tr>
      <w:tr w:rsidR="00AC2C72">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AC2C72">
            <w:pPr>
              <w:spacing w:line="276" w:lineRule="auto"/>
              <w:rPr>
                <w:rFonts w:eastAsia="Times New Roman"/>
              </w:rPr>
            </w:pP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52" w:lineRule="auto"/>
            </w:pPr>
            <w:r>
              <w:t>1</w:t>
            </w:r>
          </w:p>
        </w:tc>
        <w:tc>
          <w:tcPr>
            <w:tcW w:w="28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52" w:lineRule="auto"/>
            </w:pPr>
            <w:r>
              <w:t>2</w:t>
            </w:r>
          </w:p>
        </w:tc>
      </w:tr>
      <w:tr w:rsidR="00AC2C72">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Наименование предпринимателя</w:t>
            </w:r>
          </w:p>
        </w:tc>
        <w:tc>
          <w:tcPr>
            <w:tcW w:w="28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 </w:t>
            </w:r>
          </w:p>
        </w:tc>
      </w:tr>
      <w:tr w:rsidR="00AC2C72">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Бизнес-идентификационный номер/индивидуальный идентификационный номер (БИН/ИИН) предпринимателя:</w:t>
            </w:r>
          </w:p>
        </w:tc>
        <w:tc>
          <w:tcPr>
            <w:tcW w:w="28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 </w:t>
            </w:r>
          </w:p>
        </w:tc>
      </w:tr>
      <w:tr w:rsidR="00AC2C72">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Дата регистрации предпринимателя</w:t>
            </w:r>
          </w:p>
        </w:tc>
        <w:tc>
          <w:tcPr>
            <w:tcW w:w="28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 </w:t>
            </w:r>
          </w:p>
        </w:tc>
      </w:tr>
      <w:tr w:rsidR="00AC2C72">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Субъект предпринимательства (микробизнес/малый бизнес)</w:t>
            </w:r>
          </w:p>
        </w:tc>
        <w:tc>
          <w:tcPr>
            <w:tcW w:w="28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 </w:t>
            </w:r>
          </w:p>
        </w:tc>
      </w:tr>
      <w:tr w:rsidR="00AC2C72">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Код отрасли проекта:</w:t>
            </w:r>
          </w:p>
        </w:tc>
        <w:tc>
          <w:tcPr>
            <w:tcW w:w="28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 </w:t>
            </w:r>
          </w:p>
        </w:tc>
      </w:tr>
      <w:tr w:rsidR="00AC2C72">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Наименование проекта</w:t>
            </w:r>
          </w:p>
        </w:tc>
        <w:tc>
          <w:tcPr>
            <w:tcW w:w="28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Пример 1: Организация деятельности грузоперевозок.</w:t>
            </w:r>
          </w:p>
          <w:p w:rsidR="00AC2C72" w:rsidRDefault="00D4770F">
            <w:pPr>
              <w:pStyle w:val="p"/>
              <w:spacing w:line="252" w:lineRule="auto"/>
            </w:pPr>
            <w:r>
              <w:t>Пример 2: Модернизация деятельности кирпичного завода</w:t>
            </w:r>
          </w:p>
          <w:p w:rsidR="00AC2C72" w:rsidRDefault="00D4770F">
            <w:pPr>
              <w:pStyle w:val="p"/>
              <w:spacing w:line="252" w:lineRule="auto"/>
            </w:pPr>
            <w:r>
              <w:t>Пример 3: Расширение деятельности стоматологической клиники</w:t>
            </w:r>
          </w:p>
        </w:tc>
      </w:tr>
      <w:tr w:rsidR="00AC2C72">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Краткое описание проекта</w:t>
            </w:r>
          </w:p>
        </w:tc>
        <w:tc>
          <w:tcPr>
            <w:tcW w:w="28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деятельность, куда будут направлены кредитные средства по проекту (описание/расшифровка)</w:t>
            </w:r>
          </w:p>
        </w:tc>
      </w:tr>
      <w:tr w:rsidR="00AC2C72">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Целевое назначение кредита/лизинга/финансирования/займа:</w:t>
            </w:r>
          </w:p>
        </w:tc>
        <w:tc>
          <w:tcPr>
            <w:tcW w:w="28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Целевое назначение кредита/лизинга/финансирования/займа указывается согласно решению уполномоченного органа банка второго уровня/лизинговой компании/исламского банка/исламской лизинговой компании/краудфандинга</w:t>
            </w:r>
          </w:p>
        </w:tc>
      </w:tr>
      <w:tr w:rsidR="00AC2C72">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Место реализации проекта:</w:t>
            </w:r>
          </w:p>
        </w:tc>
        <w:tc>
          <w:tcPr>
            <w:tcW w:w="28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 </w:t>
            </w:r>
          </w:p>
        </w:tc>
      </w:tr>
      <w:tr w:rsidR="00AC2C72">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10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Другие виды деятельности предпринимателя:</w:t>
            </w:r>
          </w:p>
        </w:tc>
        <w:tc>
          <w:tcPr>
            <w:tcW w:w="28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 </w:t>
            </w:r>
          </w:p>
        </w:tc>
      </w:tr>
      <w:tr w:rsidR="00AC2C72">
        <w:trPr>
          <w:jc w:val="center"/>
        </w:trPr>
        <w:tc>
          <w:tcPr>
            <w:tcW w:w="1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11</w:t>
            </w:r>
          </w:p>
        </w:tc>
        <w:tc>
          <w:tcPr>
            <w:tcW w:w="19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Численность сотрудников:</w:t>
            </w:r>
          </w:p>
        </w:tc>
        <w:tc>
          <w:tcPr>
            <w:tcW w:w="230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Факт:</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 </w:t>
            </w:r>
          </w:p>
        </w:tc>
      </w:tr>
      <w:tr w:rsidR="00AC2C72">
        <w:trPr>
          <w:jc w:val="center"/>
        </w:trPr>
        <w:tc>
          <w:tcPr>
            <w:tcW w:w="0" w:type="auto"/>
            <w:vMerge/>
            <w:tcBorders>
              <w:top w:val="nil"/>
              <w:left w:val="single" w:sz="8" w:space="0" w:color="auto"/>
              <w:bottom w:val="single" w:sz="8" w:space="0" w:color="auto"/>
              <w:right w:val="single" w:sz="8" w:space="0" w:color="auto"/>
            </w:tcBorders>
            <w:vAlign w:val="center"/>
            <w:hideMark/>
          </w:tcPr>
          <w:p w:rsidR="00AC2C72" w:rsidRDefault="00AC2C72">
            <w:pPr>
              <w:spacing w:after="200" w:line="276" w:lineRule="auto"/>
              <w:rPr>
                <w:color w:val="000000"/>
              </w:rPr>
            </w:pPr>
          </w:p>
        </w:tc>
        <w:tc>
          <w:tcPr>
            <w:tcW w:w="0" w:type="auto"/>
            <w:vMerge/>
            <w:tcBorders>
              <w:top w:val="nil"/>
              <w:left w:val="nil"/>
              <w:bottom w:val="single" w:sz="8" w:space="0" w:color="auto"/>
              <w:right w:val="single" w:sz="8" w:space="0" w:color="auto"/>
            </w:tcBorders>
            <w:vAlign w:val="center"/>
            <w:hideMark/>
          </w:tcPr>
          <w:p w:rsidR="00AC2C72" w:rsidRDefault="00AC2C72">
            <w:pPr>
              <w:spacing w:after="200" w:line="276" w:lineRule="auto"/>
              <w:rPr>
                <w:color w:val="000000"/>
              </w:rPr>
            </w:pPr>
          </w:p>
        </w:tc>
        <w:tc>
          <w:tcPr>
            <w:tcW w:w="230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План:</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 </w:t>
            </w:r>
          </w:p>
        </w:tc>
      </w:tr>
      <w:tr w:rsidR="00AC2C72">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12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Банк-кредитор/лизинговая компания/краудфандинг:</w:t>
            </w:r>
          </w:p>
        </w:tc>
        <w:tc>
          <w:tcPr>
            <w:tcW w:w="28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 </w:t>
            </w:r>
          </w:p>
        </w:tc>
      </w:tr>
      <w:tr w:rsidR="00AC2C72">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13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Вид продукта (финансирования):</w:t>
            </w:r>
          </w:p>
        </w:tc>
        <w:tc>
          <w:tcPr>
            <w:tcW w:w="28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Пример: возобновляемая кредитная линия/невозобновляемая кредитная линия (ВКЛ/НКЛ)/Смешанный займ и так далее</w:t>
            </w:r>
          </w:p>
        </w:tc>
      </w:tr>
      <w:tr w:rsidR="00AC2C72">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Валюта кредита/лизинга/финансирования/займа:</w:t>
            </w:r>
          </w:p>
        </w:tc>
        <w:tc>
          <w:tcPr>
            <w:tcW w:w="28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 </w:t>
            </w:r>
          </w:p>
        </w:tc>
      </w:tr>
      <w:tr w:rsidR="00AC2C72">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Источник финансирования</w:t>
            </w:r>
          </w:p>
        </w:tc>
        <w:tc>
          <w:tcPr>
            <w:tcW w:w="28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 </w:t>
            </w:r>
          </w:p>
        </w:tc>
      </w:tr>
      <w:tr w:rsidR="00AC2C72">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16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Стоимость проекта</w:t>
            </w:r>
          </w:p>
        </w:tc>
        <w:tc>
          <w:tcPr>
            <w:tcW w:w="28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Общая стоимость реализуемого проекта (кредитные средства + собственные средства)</w:t>
            </w:r>
          </w:p>
        </w:tc>
      </w:tr>
      <w:tr w:rsidR="00AC2C72">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17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 xml:space="preserve">Сумма </w:t>
            </w:r>
            <w:r>
              <w:lastRenderedPageBreak/>
              <w:t>кредита/лизинга/финансирования/займа, которая подлежит субсидированию:</w:t>
            </w:r>
          </w:p>
        </w:tc>
        <w:tc>
          <w:tcPr>
            <w:tcW w:w="28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lastRenderedPageBreak/>
              <w:t> </w:t>
            </w:r>
          </w:p>
        </w:tc>
      </w:tr>
      <w:tr w:rsidR="00AC2C72">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18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Срок кредита/лизинга/финансирования/ займа:</w:t>
            </w:r>
          </w:p>
        </w:tc>
        <w:tc>
          <w:tcPr>
            <w:tcW w:w="28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 </w:t>
            </w:r>
          </w:p>
        </w:tc>
      </w:tr>
      <w:tr w:rsidR="00AC2C72">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19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Срок субсидирования:</w:t>
            </w:r>
          </w:p>
        </w:tc>
        <w:tc>
          <w:tcPr>
            <w:tcW w:w="28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 </w:t>
            </w:r>
          </w:p>
        </w:tc>
      </w:tr>
      <w:tr w:rsidR="00AC2C72">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20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Номинальная ставка по финансовому инструменту:</w:t>
            </w:r>
          </w:p>
        </w:tc>
        <w:tc>
          <w:tcPr>
            <w:tcW w:w="28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 </w:t>
            </w:r>
          </w:p>
        </w:tc>
      </w:tr>
      <w:tr w:rsidR="00AC2C72">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21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Субсидируемая часть:</w:t>
            </w:r>
          </w:p>
        </w:tc>
        <w:tc>
          <w:tcPr>
            <w:tcW w:w="28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 </w:t>
            </w:r>
          </w:p>
        </w:tc>
      </w:tr>
      <w:tr w:rsidR="00AC2C72">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22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Порядок и сроки погашения основного долга (ОД)</w:t>
            </w:r>
          </w:p>
        </w:tc>
        <w:tc>
          <w:tcPr>
            <w:tcW w:w="28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 </w:t>
            </w:r>
          </w:p>
        </w:tc>
      </w:tr>
      <w:tr w:rsidR="00AC2C72">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23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Порядок и сроки погашения %</w:t>
            </w:r>
          </w:p>
        </w:tc>
        <w:tc>
          <w:tcPr>
            <w:tcW w:w="28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 </w:t>
            </w:r>
          </w:p>
        </w:tc>
      </w:tr>
      <w:tr w:rsidR="00AC2C72">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24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Прочие условия</w:t>
            </w:r>
          </w:p>
        </w:tc>
        <w:tc>
          <w:tcPr>
            <w:tcW w:w="28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Пример:</w:t>
            </w:r>
          </w:p>
          <w:p w:rsidR="00AC2C72" w:rsidRDefault="00D4770F">
            <w:pPr>
              <w:pStyle w:val="p"/>
              <w:spacing w:line="252" w:lineRule="auto"/>
            </w:pPr>
            <w:r>
              <w:t>Возобновляемость кредитной линии, предоставление льготного периода по погашению основного долга/номинальной ставки, отражение созаемщика (с правом и без права освоения)/собственное участие в проекте и так далее</w:t>
            </w:r>
          </w:p>
        </w:tc>
      </w:tr>
      <w:tr w:rsidR="00AC2C72">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25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Особые условия проекта:</w:t>
            </w:r>
          </w:p>
        </w:tc>
        <w:tc>
          <w:tcPr>
            <w:tcW w:w="28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Особые условия, которые должны быть исполнены до конкретного периода после утверждения проекта.</w:t>
            </w:r>
          </w:p>
        </w:tc>
      </w:tr>
    </w:tbl>
    <w:p w:rsidR="00AC2C72" w:rsidRDefault="00D4770F">
      <w:pPr>
        <w:pStyle w:val="pj"/>
      </w:pPr>
      <w:r>
        <w:rPr>
          <w:rStyle w:val="s0"/>
        </w:rPr>
        <w:t>II. КРИТЕРИИ ПРОГРАММЫ</w:t>
      </w:r>
    </w:p>
    <w:tbl>
      <w:tblPr>
        <w:tblW w:w="5000" w:type="pct"/>
        <w:jc w:val="center"/>
        <w:tblCellMar>
          <w:left w:w="0" w:type="dxa"/>
          <w:right w:w="0" w:type="dxa"/>
        </w:tblCellMar>
        <w:tblLook w:val="04A0" w:firstRow="1" w:lastRow="0" w:firstColumn="1" w:lastColumn="0" w:noHBand="0" w:noVBand="1"/>
      </w:tblPr>
      <w:tblGrid>
        <w:gridCol w:w="8678"/>
        <w:gridCol w:w="893"/>
      </w:tblGrid>
      <w:tr w:rsidR="00AC2C72">
        <w:trPr>
          <w:jc w:val="center"/>
        </w:trPr>
        <w:tc>
          <w:tcPr>
            <w:tcW w:w="47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Наличие аффилированных компаний:</w:t>
            </w:r>
          </w:p>
        </w:tc>
        <w:tc>
          <w:tcPr>
            <w:tcW w:w="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 </w:t>
            </w:r>
          </w:p>
        </w:tc>
      </w:tr>
      <w:tr w:rsidR="00AC2C72">
        <w:trPr>
          <w:jc w:val="center"/>
        </w:trPr>
        <w:tc>
          <w:tcPr>
            <w:tcW w:w="4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Учредители и доля участия:</w:t>
            </w:r>
          </w:p>
          <w:p w:rsidR="00AC2C72" w:rsidRDefault="00D4770F">
            <w:pPr>
              <w:pStyle w:val="p"/>
              <w:spacing w:line="252" w:lineRule="auto"/>
            </w:pPr>
            <w:r>
              <w:t>также если учредителями (в том числе участниками, акционерами) являются государственные предприятия/учреждения, национальные управляющие холдинги, национальные компании и организации, 50 и более процентов акций (долей участия в уставном капитале) которых прямо или косвенно принадлежат государству, НУХ, национальному холдингу, национальной компании</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 </w:t>
            </w:r>
          </w:p>
        </w:tc>
      </w:tr>
      <w:tr w:rsidR="00AC2C72">
        <w:trPr>
          <w:jc w:val="center"/>
        </w:trPr>
        <w:tc>
          <w:tcPr>
            <w:tcW w:w="4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Кредиты, процентная ставка удешевлена за счет бюджетных средств</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Да/нет</w:t>
            </w:r>
          </w:p>
        </w:tc>
      </w:tr>
    </w:tbl>
    <w:p w:rsidR="00AC2C72" w:rsidRDefault="00D4770F">
      <w:pPr>
        <w:pStyle w:val="pj"/>
      </w:pPr>
      <w:r>
        <w:rPr>
          <w:rStyle w:val="s0"/>
        </w:rPr>
        <w:t>III. ИНФОРМАЦИЯ ПО ДЕКЛАРАЦИЯМ</w:t>
      </w:r>
    </w:p>
    <w:p w:rsidR="00AC2C72" w:rsidRDefault="00D4770F">
      <w:pPr>
        <w:pStyle w:val="pj"/>
      </w:pPr>
      <w:r>
        <w:rPr>
          <w:rStyle w:val="s0"/>
        </w:rPr>
        <w:t>Предоставлены копии декларации формы 100/910 за 20__, 20__ и 20__ годы.</w:t>
      </w:r>
    </w:p>
    <w:p w:rsidR="00AC2C72" w:rsidRDefault="00D4770F">
      <w:pPr>
        <w:pStyle w:val="pj"/>
      </w:pPr>
      <w:r>
        <w:rPr>
          <w:rStyle w:val="s0"/>
        </w:rPr>
        <w:t>(при наличии преференции по налогам принимаются другие соответствующие формы налоговой декларации)</w:t>
      </w:r>
    </w:p>
    <w:p w:rsidR="00AC2C72" w:rsidRDefault="00D4770F">
      <w:pPr>
        <w:pStyle w:val="pj"/>
      </w:pPr>
      <w:r>
        <w:rPr>
          <w:rStyle w:val="s0"/>
        </w:rPr>
        <w:t>(тыс. тенге)</w:t>
      </w:r>
    </w:p>
    <w:tbl>
      <w:tblPr>
        <w:tblW w:w="5000" w:type="pct"/>
        <w:jc w:val="center"/>
        <w:tblCellMar>
          <w:left w:w="0" w:type="dxa"/>
          <w:right w:w="0" w:type="dxa"/>
        </w:tblCellMar>
        <w:tblLook w:val="04A0" w:firstRow="1" w:lastRow="0" w:firstColumn="1" w:lastColumn="0" w:noHBand="0" w:noVBand="1"/>
      </w:tblPr>
      <w:tblGrid>
        <w:gridCol w:w="3094"/>
        <w:gridCol w:w="773"/>
        <w:gridCol w:w="773"/>
        <w:gridCol w:w="871"/>
        <w:gridCol w:w="4060"/>
      </w:tblGrid>
      <w:tr w:rsidR="00AC2C72">
        <w:trPr>
          <w:jc w:val="center"/>
        </w:trPr>
        <w:tc>
          <w:tcPr>
            <w:tcW w:w="16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Год</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20_</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20_</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20_</w:t>
            </w:r>
          </w:p>
        </w:tc>
        <w:tc>
          <w:tcPr>
            <w:tcW w:w="2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Среднегодовой доход (не должен превышать 3 000 000 МРП)</w:t>
            </w:r>
          </w:p>
        </w:tc>
      </w:tr>
      <w:tr w:rsidR="00AC2C72">
        <w:trPr>
          <w:jc w:val="center"/>
        </w:trPr>
        <w:tc>
          <w:tcPr>
            <w:tcW w:w="1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Совокупный доход</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 </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(1г.+2г.+3г.)=/3</w:t>
            </w:r>
          </w:p>
        </w:tc>
      </w:tr>
      <w:tr w:rsidR="00AC2C72">
        <w:trPr>
          <w:jc w:val="center"/>
        </w:trPr>
        <w:tc>
          <w:tcPr>
            <w:tcW w:w="285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Размер бизнеса по среднегодовому доходу (согласно данным налоговой декларации)</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микробизнес/малый бизнес</w:t>
            </w:r>
          </w:p>
        </w:tc>
      </w:tr>
    </w:tbl>
    <w:p w:rsidR="00AC2C72" w:rsidRDefault="00D4770F">
      <w:pPr>
        <w:pStyle w:val="pj"/>
      </w:pPr>
      <w:r>
        <w:rPr>
          <w:rStyle w:val="s0"/>
        </w:rPr>
        <w:t>Предоставлены копии декларации формы 200/910 за 20__ год.</w:t>
      </w:r>
    </w:p>
    <w:p w:rsidR="00AC2C72" w:rsidRDefault="00D4770F">
      <w:pPr>
        <w:pStyle w:val="pj"/>
      </w:pPr>
      <w:r>
        <w:rPr>
          <w:rStyle w:val="s0"/>
        </w:rPr>
        <w:t>(при наличии преференции по налогам принимаются другие соответствующие формы налоговой декларации)</w:t>
      </w:r>
    </w:p>
    <w:tbl>
      <w:tblPr>
        <w:tblW w:w="5000" w:type="pct"/>
        <w:jc w:val="center"/>
        <w:tblCellMar>
          <w:left w:w="0" w:type="dxa"/>
          <w:right w:w="0" w:type="dxa"/>
        </w:tblCellMar>
        <w:tblLook w:val="04A0" w:firstRow="1" w:lastRow="0" w:firstColumn="1" w:lastColumn="0" w:noHBand="0" w:noVBand="1"/>
      </w:tblPr>
      <w:tblGrid>
        <w:gridCol w:w="2826"/>
        <w:gridCol w:w="1004"/>
        <w:gridCol w:w="1004"/>
        <w:gridCol w:w="1004"/>
        <w:gridCol w:w="1004"/>
        <w:gridCol w:w="2729"/>
      </w:tblGrid>
      <w:tr w:rsidR="00AC2C72">
        <w:trPr>
          <w:jc w:val="center"/>
        </w:trPr>
        <w:tc>
          <w:tcPr>
            <w:tcW w:w="17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Количество работников</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1 квартал</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2 квартал</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3 квартал</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4 квартал</w:t>
            </w:r>
          </w:p>
        </w:tc>
        <w:tc>
          <w:tcPr>
            <w:tcW w:w="1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Средняя численность работников</w:t>
            </w:r>
          </w:p>
          <w:p w:rsidR="00AC2C72" w:rsidRDefault="00D4770F">
            <w:pPr>
              <w:pStyle w:val="p"/>
              <w:spacing w:line="252" w:lineRule="auto"/>
            </w:pPr>
            <w:r>
              <w:t xml:space="preserve">(не должна превышать </w:t>
            </w:r>
            <w:r>
              <w:lastRenderedPageBreak/>
              <w:t>250 человек)</w:t>
            </w:r>
          </w:p>
        </w:tc>
      </w:tr>
      <w:tr w:rsidR="00AC2C72">
        <w:trPr>
          <w:jc w:val="center"/>
        </w:trPr>
        <w:tc>
          <w:tcPr>
            <w:tcW w:w="1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lastRenderedPageBreak/>
              <w:t>Закрытый последний финансовый год: _______ год</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 </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Общее количество рабочих мест за 4 квартала /12</w:t>
            </w:r>
          </w:p>
        </w:tc>
      </w:tr>
      <w:tr w:rsidR="00AC2C72">
        <w:trPr>
          <w:jc w:val="center"/>
        </w:trPr>
        <w:tc>
          <w:tcPr>
            <w:tcW w:w="325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Размер бизнеса по средней численности работников (согласно данным налоговой декларации)</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микробизнес/малый бизнес</w:t>
            </w:r>
          </w:p>
        </w:tc>
      </w:tr>
    </w:tbl>
    <w:p w:rsidR="00AC2C72" w:rsidRDefault="00D4770F">
      <w:pPr>
        <w:pStyle w:val="pc"/>
      </w:pPr>
      <w:r>
        <w:t> </w:t>
      </w:r>
    </w:p>
    <w:p w:rsidR="00AC2C72" w:rsidRDefault="00D4770F">
      <w:pPr>
        <w:pStyle w:val="pj"/>
      </w:pPr>
      <w:r>
        <w:rPr>
          <w:rStyle w:val="s0"/>
        </w:rPr>
        <w:t xml:space="preserve">Приложение 4. Исключено в соответствии с </w:t>
      </w:r>
      <w:hyperlink r:id="rId77" w:anchor="sub_id=14" w:history="1">
        <w:r>
          <w:rPr>
            <w:rStyle w:val="a4"/>
          </w:rPr>
          <w:t>постановлением</w:t>
        </w:r>
      </w:hyperlink>
      <w:r>
        <w:rPr>
          <w:rStyle w:val="s0"/>
        </w:rPr>
        <w:t xml:space="preserve"> Правительства РК от 13.01.26 г. № 12 </w:t>
      </w:r>
      <w:r>
        <w:rPr>
          <w:rStyle w:val="s3"/>
        </w:rPr>
        <w:t>(введено в действие с 27 января 2026 г.) (</w:t>
      </w:r>
      <w:hyperlink r:id="rId78" w:anchor="sub_id=4" w:history="1">
        <w:r>
          <w:rPr>
            <w:rStyle w:val="a4"/>
            <w:i/>
            <w:iCs/>
          </w:rPr>
          <w:t>см. стар. ред.</w:t>
        </w:r>
      </w:hyperlink>
      <w:r>
        <w:rPr>
          <w:rStyle w:val="s3"/>
        </w:rPr>
        <w:t>)</w:t>
      </w:r>
    </w:p>
    <w:p w:rsidR="00AC2C72" w:rsidRDefault="00D4770F">
      <w:pPr>
        <w:pStyle w:val="pc"/>
      </w:pPr>
      <w:r>
        <w:t> </w:t>
      </w:r>
    </w:p>
    <w:p w:rsidR="00AC2C72" w:rsidRDefault="00D4770F">
      <w:pPr>
        <w:pStyle w:val="pr"/>
        <w:jc w:val="left"/>
      </w:pPr>
      <w:bookmarkStart w:id="25" w:name="SUB5"/>
      <w:bookmarkEnd w:id="25"/>
      <w:r>
        <w:t> </w:t>
      </w:r>
    </w:p>
    <w:p w:rsidR="00AC2C72" w:rsidRDefault="00D4770F">
      <w:pPr>
        <w:pStyle w:val="pji"/>
      </w:pPr>
      <w:r>
        <w:rPr>
          <w:rStyle w:val="s3"/>
        </w:rPr>
        <w:t xml:space="preserve">В приложение 5 внесены изменения в соответствии с </w:t>
      </w:r>
      <w:hyperlink r:id="rId79" w:anchor="sub_id=800" w:history="1">
        <w:r>
          <w:rPr>
            <w:rStyle w:val="a4"/>
            <w:i/>
            <w:iCs/>
          </w:rPr>
          <w:t>постановлением</w:t>
        </w:r>
      </w:hyperlink>
      <w:r>
        <w:rPr>
          <w:rStyle w:val="s3"/>
        </w:rPr>
        <w:t xml:space="preserve"> Правительства РК от 19.11.25 г. № 981 (</w:t>
      </w:r>
      <w:hyperlink r:id="rId80" w:anchor="sub_id=5" w:history="1">
        <w:r>
          <w:rPr>
            <w:rStyle w:val="a4"/>
            <w:i/>
            <w:iCs/>
          </w:rPr>
          <w:t>см. стар. ред.</w:t>
        </w:r>
      </w:hyperlink>
      <w:r>
        <w:rPr>
          <w:rStyle w:val="s3"/>
        </w:rPr>
        <w:t>)</w:t>
      </w:r>
    </w:p>
    <w:p w:rsidR="00AC2C72" w:rsidRDefault="00D4770F">
      <w:pPr>
        <w:pStyle w:val="pr"/>
      </w:pPr>
      <w:r>
        <w:t>Приложение 5</w:t>
      </w:r>
    </w:p>
    <w:p w:rsidR="00AC2C72" w:rsidRDefault="00D4770F">
      <w:pPr>
        <w:pStyle w:val="pr"/>
      </w:pPr>
      <w:r>
        <w:t xml:space="preserve">к </w:t>
      </w:r>
      <w:hyperlink w:anchor="sub0" w:history="1">
        <w:r>
          <w:rPr>
            <w:rStyle w:val="a4"/>
          </w:rPr>
          <w:t>Правилам</w:t>
        </w:r>
      </w:hyperlink>
      <w:r>
        <w:rPr>
          <w:rStyle w:val="s0"/>
        </w:rPr>
        <w:t xml:space="preserve"> </w:t>
      </w:r>
      <w:r>
        <w:t>субсидирования</w:t>
      </w:r>
    </w:p>
    <w:p w:rsidR="00AC2C72" w:rsidRDefault="00D4770F">
      <w:pPr>
        <w:pStyle w:val="pr"/>
      </w:pPr>
      <w:r>
        <w:t> </w:t>
      </w:r>
    </w:p>
    <w:p w:rsidR="00AC2C72" w:rsidRDefault="00D4770F">
      <w:pPr>
        <w:pStyle w:val="pr"/>
      </w:pPr>
      <w:r>
        <w:t>Форма</w:t>
      </w:r>
    </w:p>
    <w:p w:rsidR="00AC2C72" w:rsidRDefault="00D4770F">
      <w:pPr>
        <w:pStyle w:val="pr"/>
      </w:pPr>
      <w:r>
        <w:t>Куда: финансовое агентство</w:t>
      </w:r>
    </w:p>
    <w:p w:rsidR="00AC2C72" w:rsidRDefault="00D4770F">
      <w:pPr>
        <w:pStyle w:val="pr"/>
      </w:pPr>
      <w:r>
        <w:t>________________________________</w:t>
      </w:r>
    </w:p>
    <w:p w:rsidR="00AC2C72" w:rsidRDefault="00D4770F">
      <w:pPr>
        <w:pStyle w:val="pr"/>
      </w:pPr>
      <w:r>
        <w:t>От кого: ________________________</w:t>
      </w:r>
    </w:p>
    <w:p w:rsidR="00AC2C72" w:rsidRDefault="00D4770F">
      <w:pPr>
        <w:pStyle w:val="pr"/>
      </w:pPr>
      <w:r>
        <w:t>(далее - предприниматель)</w:t>
      </w:r>
    </w:p>
    <w:p w:rsidR="00AC2C72" w:rsidRDefault="00D4770F">
      <w:pPr>
        <w:pStyle w:val="pc"/>
      </w:pPr>
      <w:r>
        <w:rPr>
          <w:b/>
          <w:bCs/>
        </w:rPr>
        <w:t> </w:t>
      </w:r>
    </w:p>
    <w:p w:rsidR="00AC2C72" w:rsidRDefault="00D4770F">
      <w:pPr>
        <w:pStyle w:val="pc"/>
      </w:pPr>
      <w:r>
        <w:rPr>
          <w:b/>
          <w:bCs/>
        </w:rPr>
        <w:t> </w:t>
      </w:r>
    </w:p>
    <w:p w:rsidR="00AC2C72" w:rsidRDefault="00D4770F">
      <w:pPr>
        <w:pStyle w:val="pc"/>
      </w:pPr>
      <w:r>
        <w:rPr>
          <w:rStyle w:val="s1"/>
        </w:rPr>
        <w:t>Заявление-анкета № __________</w:t>
      </w:r>
    </w:p>
    <w:p w:rsidR="00AC2C72" w:rsidRDefault="00D4770F">
      <w:pPr>
        <w:pStyle w:val="pc"/>
      </w:pPr>
      <w:r>
        <w:t> </w:t>
      </w:r>
    </w:p>
    <w:p w:rsidR="00AC2C72" w:rsidRDefault="00D4770F">
      <w:pPr>
        <w:pStyle w:val="pj"/>
      </w:pPr>
      <w:r>
        <w:rPr>
          <w:rStyle w:val="s0"/>
        </w:rPr>
        <w:t>В соответствии с Правилами субсидирования (далее - Правила) прошу Вас инициировать вынесение вопроса о субсидировании по кредиту на рассмотрение уполномоченного органа финансового агентства по _____________________ согласно нижеследующему:</w:t>
      </w:r>
    </w:p>
    <w:p w:rsidR="00AC2C72" w:rsidRDefault="00D4770F">
      <w:pPr>
        <w:pStyle w:val="pj"/>
      </w:pPr>
      <w:r>
        <w:rPr>
          <w:rStyle w:val="s0"/>
        </w:rPr>
        <w:t>1. Информация по проекту</w:t>
      </w:r>
    </w:p>
    <w:tbl>
      <w:tblPr>
        <w:tblW w:w="5000" w:type="pct"/>
        <w:jc w:val="center"/>
        <w:tblCellMar>
          <w:left w:w="0" w:type="dxa"/>
          <w:right w:w="0" w:type="dxa"/>
        </w:tblCellMar>
        <w:tblLook w:val="04A0" w:firstRow="1" w:lastRow="0" w:firstColumn="1" w:lastColumn="0" w:noHBand="0" w:noVBand="1"/>
      </w:tblPr>
      <w:tblGrid>
        <w:gridCol w:w="9349"/>
        <w:gridCol w:w="222"/>
      </w:tblGrid>
      <w:tr w:rsidR="00AC2C72">
        <w:trPr>
          <w:jc w:val="center"/>
        </w:trPr>
        <w:tc>
          <w:tcPr>
            <w:tcW w:w="48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Данные об учредителе (-ях)</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C2C72" w:rsidRDefault="00AC2C72">
            <w:pPr>
              <w:spacing w:line="276" w:lineRule="auto"/>
              <w:rPr>
                <w:rFonts w:eastAsia="Times New Roman"/>
              </w:rPr>
            </w:pPr>
          </w:p>
        </w:tc>
      </w:tr>
      <w:tr w:rsidR="00AC2C72">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Юридический адрес</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AC2C72">
            <w:pPr>
              <w:spacing w:line="276" w:lineRule="auto"/>
              <w:rPr>
                <w:rFonts w:eastAsia="Times New Roman"/>
              </w:rPr>
            </w:pPr>
          </w:p>
        </w:tc>
      </w:tr>
      <w:tr w:rsidR="00AC2C72">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Фактический адрес</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AC2C72">
            <w:pPr>
              <w:spacing w:line="276" w:lineRule="auto"/>
              <w:rPr>
                <w:rFonts w:eastAsia="Times New Roman"/>
              </w:rPr>
            </w:pPr>
          </w:p>
        </w:tc>
      </w:tr>
      <w:tr w:rsidR="00AC2C72">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Фамилия, имя, отчество первого руководителя (при его наличии)</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AC2C72">
            <w:pPr>
              <w:spacing w:line="276" w:lineRule="auto"/>
              <w:rPr>
                <w:rFonts w:eastAsia="Times New Roman"/>
              </w:rPr>
            </w:pPr>
          </w:p>
        </w:tc>
      </w:tr>
      <w:tr w:rsidR="00AC2C72">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Краткое описание проекта</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AC2C72">
            <w:pPr>
              <w:spacing w:line="276" w:lineRule="auto"/>
              <w:rPr>
                <w:rFonts w:eastAsia="Times New Roman"/>
              </w:rPr>
            </w:pPr>
          </w:p>
        </w:tc>
      </w:tr>
      <w:tr w:rsidR="00AC2C72">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Место реализации проекта (область, город)</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AC2C72">
            <w:pPr>
              <w:spacing w:line="276" w:lineRule="auto"/>
              <w:rPr>
                <w:rFonts w:eastAsia="Times New Roman"/>
              </w:rPr>
            </w:pPr>
          </w:p>
        </w:tc>
      </w:tr>
      <w:tr w:rsidR="00AC2C72">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Вид экономической деятельности (согласно ОКЭД)</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AC2C72">
            <w:pPr>
              <w:spacing w:line="276" w:lineRule="auto"/>
              <w:rPr>
                <w:rFonts w:eastAsia="Times New Roman"/>
              </w:rPr>
            </w:pPr>
          </w:p>
        </w:tc>
      </w:tr>
      <w:tr w:rsidR="00AC2C72">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Наименование банка второго уровня</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AC2C72">
            <w:pPr>
              <w:spacing w:line="276" w:lineRule="auto"/>
              <w:rPr>
                <w:rFonts w:eastAsia="Times New Roman"/>
              </w:rPr>
            </w:pPr>
          </w:p>
        </w:tc>
      </w:tr>
      <w:tr w:rsidR="00AC2C72">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Сумма кредита</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AC2C72">
            <w:pPr>
              <w:spacing w:line="276" w:lineRule="auto"/>
              <w:rPr>
                <w:rFonts w:eastAsia="Times New Roman"/>
              </w:rPr>
            </w:pPr>
          </w:p>
        </w:tc>
      </w:tr>
      <w:tr w:rsidR="00AC2C72">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Целевое назначение кредита</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AC2C72">
            <w:pPr>
              <w:spacing w:line="276" w:lineRule="auto"/>
              <w:rPr>
                <w:rFonts w:eastAsia="Times New Roman"/>
              </w:rPr>
            </w:pPr>
          </w:p>
        </w:tc>
      </w:tr>
    </w:tbl>
    <w:p w:rsidR="00AC2C72" w:rsidRDefault="00D4770F">
      <w:pPr>
        <w:pStyle w:val="pj"/>
      </w:pPr>
      <w:r>
        <w:rPr>
          <w:rStyle w:val="s0"/>
        </w:rPr>
        <w:t>2. Гарантии и согласия</w:t>
      </w:r>
    </w:p>
    <w:p w:rsidR="00AC2C72" w:rsidRDefault="00D4770F">
      <w:pPr>
        <w:pStyle w:val="pj"/>
      </w:pPr>
      <w:r>
        <w:rPr>
          <w:rStyle w:val="s0"/>
        </w:rPr>
        <w:t>Предприниматель заявляет и гарантирует финансовому агентству следующее:</w:t>
      </w:r>
    </w:p>
    <w:p w:rsidR="00AC2C72" w:rsidRDefault="00D4770F">
      <w:pPr>
        <w:pStyle w:val="pj"/>
      </w:pPr>
      <w:r>
        <w:rPr>
          <w:rStyle w:val="s0"/>
        </w:rPr>
        <w:t>1. Все данные, информация и документация, переданные (предоставленные) или предоставляемые финансовому агентству совместно с настоящим заявлением либо по запросу финансового агентства, являются достоверными и полностью соответствуют действительности на нижеуказанную дату, в случае изменения указанных данных обязуюсь незамедлительно уведомить финансовое агентство.</w:t>
      </w:r>
    </w:p>
    <w:p w:rsidR="00AC2C72" w:rsidRDefault="00D4770F">
      <w:pPr>
        <w:pStyle w:val="pj"/>
      </w:pPr>
      <w:r>
        <w:rPr>
          <w:rStyle w:val="s0"/>
        </w:rPr>
        <w:lastRenderedPageBreak/>
        <w:t>2. Обязуюсь предоставлять и раскрывать по первому требованию финансового агентства любую информацию и документы, содержащие банковскую и коммерческую тайну, а также первичные статистические данные, затребованные в рамках рассмотрения настоящего заявления.</w:t>
      </w:r>
    </w:p>
    <w:p w:rsidR="00AC2C72" w:rsidRDefault="00D4770F">
      <w:pPr>
        <w:pStyle w:val="pj"/>
      </w:pPr>
      <w:r>
        <w:rPr>
          <w:rStyle w:val="s0"/>
        </w:rPr>
        <w:t>3. Финансовое агентство не проверяет действительность указанных заверений и гарантий.</w:t>
      </w:r>
    </w:p>
    <w:p w:rsidR="00AC2C72" w:rsidRDefault="00D4770F">
      <w:pPr>
        <w:pStyle w:val="pj"/>
      </w:pPr>
      <w:r>
        <w:rPr>
          <w:rStyle w:val="s0"/>
        </w:rPr>
        <w:t>4. Предприниматель предупрежден об ответственности за представление ложных, неполных и (или) недостоверных сведений, предусмотренной законодательством Республики Казахстан.</w:t>
      </w:r>
    </w:p>
    <w:p w:rsidR="00AC2C72" w:rsidRDefault="00D4770F">
      <w:pPr>
        <w:pStyle w:val="pj"/>
      </w:pPr>
      <w:r>
        <w:rPr>
          <w:rStyle w:val="s0"/>
        </w:rPr>
        <w:t>5. Предприниматель подтверждает, что уставная компетенция предпринимателя позволяет подавать настоящее заявление лицу, которое подписывает настоящее заявление.</w:t>
      </w:r>
    </w:p>
    <w:p w:rsidR="00AC2C72" w:rsidRDefault="00D4770F">
      <w:pPr>
        <w:pStyle w:val="pj"/>
      </w:pPr>
      <w:r>
        <w:rPr>
          <w:rStyle w:val="s0"/>
        </w:rPr>
        <w:t>6. Согласен с тем, что в случае выявления недостоверности указанных данных и информации, настоящее заявление отклоняется на любом этапе, когда будут выявлены сведения, подтверждающие недостоверность указанных данных, при этом финансовое агентство не сообщает причины отклонения.</w:t>
      </w:r>
    </w:p>
    <w:p w:rsidR="00AC2C72" w:rsidRDefault="00D4770F">
      <w:pPr>
        <w:pStyle w:val="pj"/>
      </w:pPr>
      <w:r>
        <w:rPr>
          <w:rStyle w:val="s0"/>
        </w:rPr>
        <w:t>Предприниматель настоящим предоставляет финансовому агентству согласие с тем, что:</w:t>
      </w:r>
    </w:p>
    <w:p w:rsidR="00AC2C72" w:rsidRDefault="00D4770F">
      <w:pPr>
        <w:pStyle w:val="pj"/>
      </w:pPr>
      <w:r>
        <w:rPr>
          <w:rStyle w:val="s0"/>
        </w:rPr>
        <w:t>1. Финансовое агентство предоставляет указанные в настоящем заявлении сведения, информацию и предоставленные предпринимателем документы заинтересованным третьим лицам (право которых на получение информации предусмотрено законодательством Республики Казахстан), а также в уполномоченный орган по предпринимательству, уполномоченный орган по регулированию, контролю и надзору финансового рынка и финансовых организаций, акционерное общество «Национальный инвестиционный холдинг «Байтерек».</w:t>
      </w:r>
    </w:p>
    <w:p w:rsidR="00AC2C72" w:rsidRDefault="00D4770F">
      <w:pPr>
        <w:pStyle w:val="pj"/>
      </w:pPr>
      <w:r>
        <w:rPr>
          <w:rStyle w:val="s0"/>
        </w:rPr>
        <w:t>2. Все сведения, содержащиеся в настоящем заявлении, а также все затребованные финансовым агентством документы предоставлены исключительно для субсидирования в рамках Правил.</w:t>
      </w:r>
    </w:p>
    <w:p w:rsidR="00AC2C72" w:rsidRDefault="00D4770F">
      <w:pPr>
        <w:pStyle w:val="pj"/>
      </w:pPr>
      <w:r>
        <w:rPr>
          <w:rStyle w:val="s0"/>
        </w:rPr>
        <w:t>3. Финансовое агентство оставляет за собой право проверки любой сообщаемой предпринимателем о себе информации, а документы, представленные предпринимателем, и оригинал заявления будут храниться у финансового агентства, даже если субсидирование не будет предоставлено.</w:t>
      </w:r>
    </w:p>
    <w:p w:rsidR="00AC2C72" w:rsidRDefault="00D4770F">
      <w:pPr>
        <w:pStyle w:val="pj"/>
      </w:pPr>
      <w:r>
        <w:rPr>
          <w:rStyle w:val="s0"/>
        </w:rPr>
        <w:t>4. Принятие финансовым агентством данного заявления к рассмотрению, а также возможные расходы предпринимателя (на оформление необходимых для получения субсидирования документов и тому подобное) не являются обязательством финансового агентства предоставить субсидирование или возместить понесенные предпринимателем издержки.</w:t>
      </w:r>
    </w:p>
    <w:p w:rsidR="00AC2C72" w:rsidRDefault="00D4770F">
      <w:pPr>
        <w:pStyle w:val="pj"/>
      </w:pPr>
      <w:r>
        <w:rPr>
          <w:rStyle w:val="s0"/>
        </w:rPr>
        <w:t>5. Финансовое агентство использует информацию предпринимателя, полученную от него или БВУ при проведении рекламной кампании, размещении информации на официальном сайте финансового агентства.</w:t>
      </w:r>
    </w:p>
    <w:p w:rsidR="00AC2C72" w:rsidRDefault="00D4770F">
      <w:pPr>
        <w:pStyle w:val="pj"/>
      </w:pPr>
      <w:r>
        <w:rPr>
          <w:rStyle w:val="s0"/>
        </w:rPr>
        <w:t>6. Подтверждает, что с порядком рассмотрения вопроса о субсидировании ознакомлен и согласен, в последующем претензий к финансовому агентству иметь не будет.</w:t>
      </w:r>
    </w:p>
    <w:p w:rsidR="00AC2C72" w:rsidRDefault="00D4770F">
      <w:pPr>
        <w:pStyle w:val="pj"/>
      </w:pPr>
      <w:r>
        <w:rPr>
          <w:rStyle w:val="s0"/>
        </w:rPr>
        <w:t>3. Приложения:</w:t>
      </w:r>
    </w:p>
    <w:p w:rsidR="00AC2C72" w:rsidRDefault="00D4770F">
      <w:pPr>
        <w:pStyle w:val="pj"/>
      </w:pPr>
      <w:r>
        <w:rPr>
          <w:rStyle w:val="s0"/>
        </w:rPr>
        <w:t>(документы, предусмотренные по _______________________________ направлению)</w:t>
      </w:r>
    </w:p>
    <w:p w:rsidR="00AC2C72" w:rsidRDefault="00D4770F">
      <w:pPr>
        <w:pStyle w:val="pj"/>
      </w:pPr>
      <w:r>
        <w:rPr>
          <w:rStyle w:val="s0"/>
        </w:rPr>
        <w:t>________________________________________________ _______________</w:t>
      </w:r>
    </w:p>
    <w:p w:rsidR="00AC2C72" w:rsidRDefault="00D4770F">
      <w:pPr>
        <w:pStyle w:val="pj"/>
      </w:pPr>
      <w:r>
        <w:rPr>
          <w:rStyle w:val="s0"/>
        </w:rPr>
        <w:t>(фамилия, имя, отчество (при его наличии) предпринимателя (подпись, дата)</w:t>
      </w:r>
    </w:p>
    <w:p w:rsidR="00AC2C72" w:rsidRDefault="00D4770F">
      <w:pPr>
        <w:pStyle w:val="pc"/>
      </w:pPr>
      <w:r>
        <w:t> </w:t>
      </w:r>
    </w:p>
    <w:p w:rsidR="00AC2C72" w:rsidRDefault="00D4770F">
      <w:pPr>
        <w:pStyle w:val="pr"/>
        <w:jc w:val="left"/>
      </w:pPr>
      <w:bookmarkStart w:id="26" w:name="SUB6"/>
      <w:bookmarkEnd w:id="26"/>
      <w:r>
        <w:t> </w:t>
      </w:r>
    </w:p>
    <w:p w:rsidR="00AC2C72" w:rsidRDefault="00D4770F">
      <w:pPr>
        <w:pStyle w:val="pr"/>
      </w:pPr>
      <w:r>
        <w:t>Приложение 6</w:t>
      </w:r>
    </w:p>
    <w:p w:rsidR="00AC2C72" w:rsidRDefault="00D4770F">
      <w:pPr>
        <w:pStyle w:val="pr"/>
      </w:pPr>
      <w:r>
        <w:t xml:space="preserve">к </w:t>
      </w:r>
      <w:hyperlink w:anchor="sub0" w:history="1">
        <w:r>
          <w:rPr>
            <w:rStyle w:val="a4"/>
          </w:rPr>
          <w:t>Правилам</w:t>
        </w:r>
      </w:hyperlink>
      <w:r>
        <w:rPr>
          <w:rStyle w:val="s0"/>
        </w:rPr>
        <w:t xml:space="preserve"> </w:t>
      </w:r>
      <w:r>
        <w:t>субсидирования</w:t>
      </w:r>
    </w:p>
    <w:p w:rsidR="00AC2C72" w:rsidRDefault="00D4770F">
      <w:pPr>
        <w:pStyle w:val="pr"/>
      </w:pPr>
      <w:r>
        <w:lastRenderedPageBreak/>
        <w:t> </w:t>
      </w:r>
    </w:p>
    <w:p w:rsidR="00AC2C72" w:rsidRDefault="00D4770F">
      <w:pPr>
        <w:pStyle w:val="pr"/>
      </w:pPr>
      <w:r>
        <w:t>Форма</w:t>
      </w:r>
    </w:p>
    <w:p w:rsidR="00AC2C72" w:rsidRDefault="00D4770F">
      <w:pPr>
        <w:pStyle w:val="pr"/>
      </w:pPr>
      <w:r>
        <w:t> </w:t>
      </w:r>
    </w:p>
    <w:tbl>
      <w:tblPr>
        <w:tblW w:w="5000" w:type="pct"/>
        <w:jc w:val="center"/>
        <w:tblCellMar>
          <w:left w:w="0" w:type="dxa"/>
          <w:right w:w="0" w:type="dxa"/>
        </w:tblCellMar>
        <w:tblLook w:val="04A0" w:firstRow="1" w:lastRow="0" w:firstColumn="1" w:lastColumn="0" w:noHBand="0" w:noVBand="1"/>
      </w:tblPr>
      <w:tblGrid>
        <w:gridCol w:w="222"/>
        <w:gridCol w:w="3112"/>
        <w:gridCol w:w="6237"/>
      </w:tblGrid>
      <w:tr w:rsidR="00AC2C72">
        <w:trPr>
          <w:jc w:val="center"/>
        </w:trPr>
        <w:tc>
          <w:tcPr>
            <w:tcW w:w="100" w:type="pct"/>
            <w:tcMar>
              <w:top w:w="0" w:type="dxa"/>
              <w:left w:w="108" w:type="dxa"/>
              <w:bottom w:w="0" w:type="dxa"/>
              <w:right w:w="108" w:type="dxa"/>
            </w:tcMar>
            <w:hideMark/>
          </w:tcPr>
          <w:p w:rsidR="00AC2C72" w:rsidRDefault="00AC2C72">
            <w:pPr>
              <w:spacing w:after="200" w:line="276" w:lineRule="auto"/>
              <w:rPr>
                <w:rFonts w:eastAsia="Times New Roman"/>
              </w:rPr>
            </w:pPr>
          </w:p>
        </w:tc>
        <w:tc>
          <w:tcPr>
            <w:tcW w:w="1600" w:type="pct"/>
            <w:tcMar>
              <w:top w:w="0" w:type="dxa"/>
              <w:left w:w="108" w:type="dxa"/>
              <w:bottom w:w="0" w:type="dxa"/>
              <w:right w:w="108" w:type="dxa"/>
            </w:tcMar>
            <w:hideMark/>
          </w:tcPr>
          <w:p w:rsidR="00AC2C72" w:rsidRDefault="00D4770F">
            <w:pPr>
              <w:pStyle w:val="p"/>
              <w:spacing w:line="252" w:lineRule="auto"/>
            </w:pPr>
            <w:r>
              <w:t>«___» _____ 20__года</w:t>
            </w:r>
          </w:p>
        </w:tc>
        <w:tc>
          <w:tcPr>
            <w:tcW w:w="3200" w:type="pct"/>
            <w:tcMar>
              <w:top w:w="0" w:type="dxa"/>
              <w:left w:w="108" w:type="dxa"/>
              <w:bottom w:w="0" w:type="dxa"/>
              <w:right w:w="108" w:type="dxa"/>
            </w:tcMar>
            <w:hideMark/>
          </w:tcPr>
          <w:p w:rsidR="00AC2C72" w:rsidRDefault="00D4770F">
            <w:pPr>
              <w:pStyle w:val="pr"/>
              <w:spacing w:line="252" w:lineRule="auto"/>
            </w:pPr>
            <w:r>
              <w:t>Субъект предпринимательства (далее - СП)</w:t>
            </w:r>
          </w:p>
          <w:p w:rsidR="00AC2C72" w:rsidRDefault="00D4770F">
            <w:pPr>
              <w:pStyle w:val="pr"/>
              <w:spacing w:line="252" w:lineRule="auto"/>
            </w:pPr>
            <w:r>
              <w:t>«____________________________________»</w:t>
            </w:r>
          </w:p>
        </w:tc>
      </w:tr>
      <w:tr w:rsidR="00AC2C72">
        <w:trPr>
          <w:jc w:val="center"/>
        </w:trPr>
        <w:tc>
          <w:tcPr>
            <w:tcW w:w="100" w:type="pct"/>
            <w:tcMar>
              <w:top w:w="0" w:type="dxa"/>
              <w:left w:w="108" w:type="dxa"/>
              <w:bottom w:w="0" w:type="dxa"/>
              <w:right w:w="108" w:type="dxa"/>
            </w:tcMar>
            <w:hideMark/>
          </w:tcPr>
          <w:p w:rsidR="00AC2C72" w:rsidRDefault="00AC2C72">
            <w:pPr>
              <w:spacing w:line="276" w:lineRule="auto"/>
              <w:rPr>
                <w:rFonts w:eastAsia="Times New Roman"/>
              </w:rPr>
            </w:pPr>
          </w:p>
        </w:tc>
        <w:tc>
          <w:tcPr>
            <w:tcW w:w="1600" w:type="pct"/>
            <w:tcMar>
              <w:top w:w="0" w:type="dxa"/>
              <w:left w:w="108" w:type="dxa"/>
              <w:bottom w:w="0" w:type="dxa"/>
              <w:right w:w="108" w:type="dxa"/>
            </w:tcMar>
            <w:hideMark/>
          </w:tcPr>
          <w:p w:rsidR="00AC2C72" w:rsidRDefault="00AC2C72">
            <w:pPr>
              <w:spacing w:line="276" w:lineRule="auto"/>
              <w:rPr>
                <w:rFonts w:eastAsia="Times New Roman"/>
              </w:rPr>
            </w:pPr>
          </w:p>
        </w:tc>
        <w:tc>
          <w:tcPr>
            <w:tcW w:w="3200" w:type="pct"/>
            <w:tcMar>
              <w:top w:w="0" w:type="dxa"/>
              <w:left w:w="108" w:type="dxa"/>
              <w:bottom w:w="0" w:type="dxa"/>
              <w:right w:w="108" w:type="dxa"/>
            </w:tcMar>
            <w:hideMark/>
          </w:tcPr>
          <w:p w:rsidR="00AC2C72" w:rsidRDefault="00D4770F">
            <w:pPr>
              <w:pStyle w:val="pr"/>
              <w:spacing w:line="252" w:lineRule="auto"/>
            </w:pPr>
            <w:r>
              <w:t>Копия: акционерное общество (банк второго</w:t>
            </w:r>
          </w:p>
          <w:p w:rsidR="00AC2C72" w:rsidRDefault="00D4770F">
            <w:pPr>
              <w:pStyle w:val="pr"/>
              <w:spacing w:line="252" w:lineRule="auto"/>
            </w:pPr>
            <w:r>
              <w:t>уровня)/товарищество с ограниченной</w:t>
            </w:r>
          </w:p>
          <w:p w:rsidR="00AC2C72" w:rsidRDefault="00D4770F">
            <w:pPr>
              <w:pStyle w:val="pr"/>
              <w:spacing w:line="252" w:lineRule="auto"/>
            </w:pPr>
            <w:r>
              <w:t>ответственностью (лизинговая компания)</w:t>
            </w:r>
          </w:p>
          <w:p w:rsidR="00AC2C72" w:rsidRDefault="00D4770F">
            <w:pPr>
              <w:pStyle w:val="pr"/>
              <w:spacing w:line="252" w:lineRule="auto"/>
            </w:pPr>
            <w:r>
              <w:t>«____________________________________»</w:t>
            </w:r>
          </w:p>
        </w:tc>
      </w:tr>
    </w:tbl>
    <w:p w:rsidR="00AC2C72" w:rsidRDefault="00D4770F">
      <w:pPr>
        <w:pStyle w:val="pj"/>
      </w:pPr>
      <w:r>
        <w:rPr>
          <w:rStyle w:val="s0"/>
        </w:rPr>
        <w:t>АО «Фонд развития предпринимательства «Даму» (далее - Фонд) сообщает, что проект СП «_______________» был рассмотрен и одобрен «___» _________ 20___ года на заседании уполномоченного органа финансового агентства в рамках направления _______________ Правил субсидирования (далее - Правила) по вопросу субсидирования.</w:t>
      </w:r>
    </w:p>
    <w:p w:rsidR="00AC2C72" w:rsidRDefault="00D4770F">
      <w:pPr>
        <w:pStyle w:val="pj"/>
      </w:pPr>
      <w:r>
        <w:rPr>
          <w:rStyle w:val="s0"/>
        </w:rPr>
        <w:t xml:space="preserve">В случае отсутствия средств в бюджете для субсидирования Фонд согласно </w:t>
      </w:r>
      <w:hyperlink w:anchor="sub8600" w:history="1">
        <w:r>
          <w:rPr>
            <w:rStyle w:val="a4"/>
          </w:rPr>
          <w:t>пункту 86</w:t>
        </w:r>
      </w:hyperlink>
      <w:r>
        <w:rPr>
          <w:rStyle w:val="s0"/>
        </w:rPr>
        <w:t xml:space="preserve"> Правил не подписывает договор субсидирования.</w:t>
      </w:r>
    </w:p>
    <w:p w:rsidR="00AC2C72" w:rsidRDefault="00D4770F">
      <w:pPr>
        <w:pStyle w:val="pj"/>
      </w:pPr>
      <w:r>
        <w:rPr>
          <w:rStyle w:val="s0"/>
        </w:rPr>
        <w:t>Директор регионального филиала</w:t>
      </w:r>
    </w:p>
    <w:p w:rsidR="00AC2C72" w:rsidRDefault="00D4770F">
      <w:pPr>
        <w:pStyle w:val="pj"/>
      </w:pPr>
      <w:r>
        <w:rPr>
          <w:rStyle w:val="s0"/>
        </w:rPr>
        <w:t>______________________________________</w:t>
      </w:r>
    </w:p>
    <w:p w:rsidR="00AC2C72" w:rsidRDefault="00D4770F">
      <w:pPr>
        <w:pStyle w:val="pc"/>
      </w:pPr>
      <w:r>
        <w:t> </w:t>
      </w:r>
    </w:p>
    <w:p w:rsidR="00AC2C72" w:rsidRDefault="00D4770F">
      <w:pPr>
        <w:pStyle w:val="pr"/>
        <w:jc w:val="left"/>
      </w:pPr>
      <w:bookmarkStart w:id="27" w:name="SUB7"/>
      <w:bookmarkEnd w:id="27"/>
      <w:r>
        <w:t> </w:t>
      </w:r>
    </w:p>
    <w:p w:rsidR="00AC2C72" w:rsidRDefault="00D4770F">
      <w:pPr>
        <w:pStyle w:val="pr"/>
      </w:pPr>
      <w:r>
        <w:t>Приложение 7</w:t>
      </w:r>
    </w:p>
    <w:p w:rsidR="00AC2C72" w:rsidRDefault="00D4770F">
      <w:pPr>
        <w:pStyle w:val="pr"/>
      </w:pPr>
      <w:r>
        <w:t xml:space="preserve">к </w:t>
      </w:r>
      <w:hyperlink w:anchor="sub0" w:history="1">
        <w:r>
          <w:rPr>
            <w:rStyle w:val="a4"/>
          </w:rPr>
          <w:t>Правилам</w:t>
        </w:r>
      </w:hyperlink>
      <w:r>
        <w:rPr>
          <w:rStyle w:val="s0"/>
        </w:rPr>
        <w:t xml:space="preserve"> </w:t>
      </w:r>
      <w:r>
        <w:t>субсидирования</w:t>
      </w:r>
    </w:p>
    <w:p w:rsidR="00AC2C72" w:rsidRDefault="00D4770F">
      <w:pPr>
        <w:pStyle w:val="pr"/>
      </w:pPr>
      <w:r>
        <w:t> </w:t>
      </w:r>
    </w:p>
    <w:p w:rsidR="00AC2C72" w:rsidRDefault="00D4770F">
      <w:pPr>
        <w:pStyle w:val="pr"/>
      </w:pPr>
      <w:r>
        <w:t>Форма</w:t>
      </w:r>
    </w:p>
    <w:p w:rsidR="00AC2C72" w:rsidRDefault="00D4770F">
      <w:pPr>
        <w:pStyle w:val="pr"/>
      </w:pPr>
      <w:r>
        <w:t> </w:t>
      </w:r>
    </w:p>
    <w:tbl>
      <w:tblPr>
        <w:tblW w:w="5000" w:type="pct"/>
        <w:jc w:val="center"/>
        <w:tblCellMar>
          <w:left w:w="0" w:type="dxa"/>
          <w:right w:w="0" w:type="dxa"/>
        </w:tblCellMar>
        <w:tblLook w:val="04A0" w:firstRow="1" w:lastRow="0" w:firstColumn="1" w:lastColumn="0" w:noHBand="0" w:noVBand="1"/>
      </w:tblPr>
      <w:tblGrid>
        <w:gridCol w:w="222"/>
        <w:gridCol w:w="3099"/>
        <w:gridCol w:w="222"/>
        <w:gridCol w:w="6028"/>
      </w:tblGrid>
      <w:tr w:rsidR="00AC2C72">
        <w:trPr>
          <w:jc w:val="center"/>
        </w:trPr>
        <w:tc>
          <w:tcPr>
            <w:tcW w:w="100" w:type="pct"/>
            <w:tcMar>
              <w:top w:w="0" w:type="dxa"/>
              <w:left w:w="108" w:type="dxa"/>
              <w:bottom w:w="0" w:type="dxa"/>
              <w:right w:w="108" w:type="dxa"/>
            </w:tcMar>
            <w:hideMark/>
          </w:tcPr>
          <w:p w:rsidR="00AC2C72" w:rsidRDefault="00AC2C72">
            <w:pPr>
              <w:spacing w:after="200" w:line="276" w:lineRule="auto"/>
              <w:rPr>
                <w:rFonts w:eastAsia="Times New Roman"/>
              </w:rPr>
            </w:pPr>
          </w:p>
        </w:tc>
        <w:tc>
          <w:tcPr>
            <w:tcW w:w="1600" w:type="pct"/>
            <w:tcMar>
              <w:top w:w="0" w:type="dxa"/>
              <w:left w:w="108" w:type="dxa"/>
              <w:bottom w:w="0" w:type="dxa"/>
              <w:right w:w="108" w:type="dxa"/>
            </w:tcMar>
            <w:hideMark/>
          </w:tcPr>
          <w:p w:rsidR="00AC2C72" w:rsidRDefault="00D4770F">
            <w:pPr>
              <w:pStyle w:val="p"/>
              <w:spacing w:line="252" w:lineRule="auto"/>
            </w:pPr>
            <w:r>
              <w:t>«___» _____ 20__года</w:t>
            </w:r>
          </w:p>
        </w:tc>
        <w:tc>
          <w:tcPr>
            <w:tcW w:w="100" w:type="pct"/>
            <w:tcMar>
              <w:top w:w="0" w:type="dxa"/>
              <w:left w:w="108" w:type="dxa"/>
              <w:bottom w:w="0" w:type="dxa"/>
              <w:right w:w="108" w:type="dxa"/>
            </w:tcMar>
            <w:hideMark/>
          </w:tcPr>
          <w:p w:rsidR="00AC2C72" w:rsidRDefault="00AC2C72">
            <w:pPr>
              <w:spacing w:line="276" w:lineRule="auto"/>
              <w:rPr>
                <w:rFonts w:eastAsia="Times New Roman"/>
              </w:rPr>
            </w:pPr>
          </w:p>
        </w:tc>
        <w:tc>
          <w:tcPr>
            <w:tcW w:w="3100" w:type="pct"/>
            <w:tcMar>
              <w:top w:w="0" w:type="dxa"/>
              <w:left w:w="108" w:type="dxa"/>
              <w:bottom w:w="0" w:type="dxa"/>
              <w:right w:w="108" w:type="dxa"/>
            </w:tcMar>
            <w:hideMark/>
          </w:tcPr>
          <w:p w:rsidR="00AC2C72" w:rsidRDefault="00D4770F">
            <w:pPr>
              <w:pStyle w:val="pr"/>
              <w:spacing w:line="252" w:lineRule="auto"/>
            </w:pPr>
            <w:r>
              <w:t>Субъект предпринимательства (далее - СП)</w:t>
            </w:r>
          </w:p>
          <w:p w:rsidR="00AC2C72" w:rsidRDefault="00D4770F">
            <w:pPr>
              <w:pStyle w:val="pr"/>
              <w:spacing w:line="252" w:lineRule="auto"/>
            </w:pPr>
            <w:r>
              <w:t>«____________________________________»</w:t>
            </w:r>
          </w:p>
        </w:tc>
      </w:tr>
      <w:tr w:rsidR="00AC2C72">
        <w:trPr>
          <w:jc w:val="center"/>
        </w:trPr>
        <w:tc>
          <w:tcPr>
            <w:tcW w:w="100" w:type="pct"/>
            <w:tcMar>
              <w:top w:w="0" w:type="dxa"/>
              <w:left w:w="108" w:type="dxa"/>
              <w:bottom w:w="0" w:type="dxa"/>
              <w:right w:w="108" w:type="dxa"/>
            </w:tcMar>
            <w:hideMark/>
          </w:tcPr>
          <w:p w:rsidR="00AC2C72" w:rsidRDefault="00AC2C72">
            <w:pPr>
              <w:spacing w:line="276" w:lineRule="auto"/>
              <w:rPr>
                <w:rFonts w:eastAsia="Times New Roman"/>
              </w:rPr>
            </w:pPr>
          </w:p>
        </w:tc>
        <w:tc>
          <w:tcPr>
            <w:tcW w:w="1600" w:type="pct"/>
            <w:tcMar>
              <w:top w:w="0" w:type="dxa"/>
              <w:left w:w="108" w:type="dxa"/>
              <w:bottom w:w="0" w:type="dxa"/>
              <w:right w:w="108" w:type="dxa"/>
            </w:tcMar>
            <w:hideMark/>
          </w:tcPr>
          <w:p w:rsidR="00AC2C72" w:rsidRDefault="00AC2C72">
            <w:pPr>
              <w:spacing w:line="276" w:lineRule="auto"/>
              <w:rPr>
                <w:rFonts w:eastAsia="Times New Roman"/>
              </w:rPr>
            </w:pPr>
          </w:p>
        </w:tc>
        <w:tc>
          <w:tcPr>
            <w:tcW w:w="100" w:type="pct"/>
            <w:tcMar>
              <w:top w:w="0" w:type="dxa"/>
              <w:left w:w="108" w:type="dxa"/>
              <w:bottom w:w="0" w:type="dxa"/>
              <w:right w:w="108" w:type="dxa"/>
            </w:tcMar>
            <w:hideMark/>
          </w:tcPr>
          <w:p w:rsidR="00AC2C72" w:rsidRDefault="00AC2C72">
            <w:pPr>
              <w:spacing w:line="276" w:lineRule="auto"/>
              <w:rPr>
                <w:rFonts w:eastAsia="Times New Roman"/>
              </w:rPr>
            </w:pPr>
          </w:p>
        </w:tc>
        <w:tc>
          <w:tcPr>
            <w:tcW w:w="3100" w:type="pct"/>
            <w:tcMar>
              <w:top w:w="0" w:type="dxa"/>
              <w:left w:w="108" w:type="dxa"/>
              <w:bottom w:w="0" w:type="dxa"/>
              <w:right w:w="108" w:type="dxa"/>
            </w:tcMar>
            <w:hideMark/>
          </w:tcPr>
          <w:p w:rsidR="00AC2C72" w:rsidRDefault="00D4770F">
            <w:pPr>
              <w:pStyle w:val="pr"/>
              <w:spacing w:line="252" w:lineRule="auto"/>
            </w:pPr>
            <w:r>
              <w:t>Копия: акционерное общество (банк второго</w:t>
            </w:r>
          </w:p>
          <w:p w:rsidR="00AC2C72" w:rsidRDefault="00D4770F">
            <w:pPr>
              <w:pStyle w:val="pr"/>
              <w:spacing w:line="252" w:lineRule="auto"/>
            </w:pPr>
            <w:r>
              <w:t>уровня)/товарищество с ограниченной</w:t>
            </w:r>
          </w:p>
          <w:p w:rsidR="00AC2C72" w:rsidRDefault="00D4770F">
            <w:pPr>
              <w:pStyle w:val="pr"/>
              <w:spacing w:line="252" w:lineRule="auto"/>
            </w:pPr>
            <w:r>
              <w:t>ответственностью (лизинговая компания)</w:t>
            </w:r>
          </w:p>
          <w:p w:rsidR="00AC2C72" w:rsidRDefault="00D4770F">
            <w:pPr>
              <w:pStyle w:val="pr"/>
              <w:spacing w:line="252" w:lineRule="auto"/>
            </w:pPr>
            <w:r>
              <w:t>«____________________________________»</w:t>
            </w:r>
          </w:p>
        </w:tc>
      </w:tr>
    </w:tbl>
    <w:p w:rsidR="00AC2C72" w:rsidRDefault="00D4770F">
      <w:pPr>
        <w:pStyle w:val="pj"/>
      </w:pPr>
      <w:r>
        <w:rPr>
          <w:rStyle w:val="s0"/>
        </w:rPr>
        <w:t>АО «Фонд развития предпринимательства «Даму», рассмотрев проект СП «_______________» по вопросу субсидирования на очередном заседании уполномоченного органа финансового агентства в рамках направления _________ Правил субсидирования, принял решение:</w:t>
      </w:r>
    </w:p>
    <w:p w:rsidR="00AC2C72" w:rsidRDefault="00D4770F">
      <w:pPr>
        <w:pStyle w:val="pj"/>
      </w:pPr>
      <w:r>
        <w:rPr>
          <w:rStyle w:val="s0"/>
        </w:rPr>
        <w:t>1. Отказать _____________________ (причина отклонения).</w:t>
      </w:r>
    </w:p>
    <w:p w:rsidR="00AC2C72" w:rsidRDefault="00D4770F">
      <w:pPr>
        <w:pStyle w:val="pj"/>
      </w:pPr>
      <w:r>
        <w:rPr>
          <w:rStyle w:val="s0"/>
        </w:rPr>
        <w:t>2. Рекомендовать _____________________</w:t>
      </w:r>
    </w:p>
    <w:p w:rsidR="00AC2C72" w:rsidRDefault="00D4770F">
      <w:pPr>
        <w:pStyle w:val="pj"/>
      </w:pPr>
      <w:r>
        <w:rPr>
          <w:rStyle w:val="s0"/>
        </w:rPr>
        <w:t>Директор регионального филиала</w:t>
      </w:r>
    </w:p>
    <w:p w:rsidR="00AC2C72" w:rsidRDefault="00D4770F">
      <w:pPr>
        <w:pStyle w:val="pj"/>
      </w:pPr>
      <w:r>
        <w:rPr>
          <w:rStyle w:val="s0"/>
        </w:rPr>
        <w:t>______________________________________</w:t>
      </w:r>
    </w:p>
    <w:p w:rsidR="00AC2C72" w:rsidRDefault="00D4770F">
      <w:pPr>
        <w:pStyle w:val="pc"/>
      </w:pPr>
      <w:r>
        <w:t> </w:t>
      </w:r>
    </w:p>
    <w:p w:rsidR="00AC2C72" w:rsidRDefault="00D4770F">
      <w:pPr>
        <w:pStyle w:val="pr"/>
        <w:jc w:val="left"/>
      </w:pPr>
      <w:bookmarkStart w:id="28" w:name="SUB8"/>
      <w:bookmarkEnd w:id="28"/>
      <w:r>
        <w:t> </w:t>
      </w:r>
    </w:p>
    <w:p w:rsidR="00AC2C72" w:rsidRDefault="00D4770F">
      <w:pPr>
        <w:pStyle w:val="pr"/>
      </w:pPr>
      <w:r>
        <w:t>Приложение 8</w:t>
      </w:r>
    </w:p>
    <w:p w:rsidR="00AC2C72" w:rsidRDefault="00D4770F">
      <w:pPr>
        <w:pStyle w:val="pr"/>
      </w:pPr>
      <w:r>
        <w:t xml:space="preserve">к </w:t>
      </w:r>
      <w:hyperlink w:anchor="sub0" w:history="1">
        <w:r>
          <w:rPr>
            <w:rStyle w:val="a4"/>
          </w:rPr>
          <w:t>Правилам</w:t>
        </w:r>
      </w:hyperlink>
      <w:r>
        <w:rPr>
          <w:rStyle w:val="s0"/>
        </w:rPr>
        <w:t xml:space="preserve"> </w:t>
      </w:r>
      <w:r>
        <w:t>субсидирования</w:t>
      </w:r>
    </w:p>
    <w:p w:rsidR="00AC2C72" w:rsidRDefault="00D4770F">
      <w:pPr>
        <w:pStyle w:val="pr"/>
      </w:pPr>
      <w:r>
        <w:t> </w:t>
      </w:r>
    </w:p>
    <w:p w:rsidR="00AC2C72" w:rsidRDefault="00D4770F">
      <w:pPr>
        <w:pStyle w:val="pr"/>
      </w:pPr>
      <w:r>
        <w:t>Форма</w:t>
      </w:r>
    </w:p>
    <w:p w:rsidR="00AC2C72" w:rsidRDefault="00D4770F">
      <w:pPr>
        <w:pStyle w:val="pr"/>
      </w:pPr>
      <w:r>
        <w:t> </w:t>
      </w:r>
    </w:p>
    <w:p w:rsidR="00AC2C72" w:rsidRDefault="00D4770F">
      <w:pPr>
        <w:pStyle w:val="pr"/>
      </w:pPr>
      <w:r>
        <w:t> </w:t>
      </w:r>
    </w:p>
    <w:p w:rsidR="00AC2C72" w:rsidRDefault="00D4770F">
      <w:pPr>
        <w:pStyle w:val="pc"/>
      </w:pPr>
      <w:r>
        <w:rPr>
          <w:rStyle w:val="s1"/>
        </w:rPr>
        <w:t>Типовой договор субсидирования за счет средств местных исполнительных органов</w:t>
      </w:r>
    </w:p>
    <w:p w:rsidR="00AC2C72" w:rsidRDefault="00D4770F">
      <w:pPr>
        <w:pStyle w:val="pc"/>
      </w:pPr>
      <w:r>
        <w:rPr>
          <w:rStyle w:val="s1"/>
        </w:rPr>
        <w:t> </w:t>
      </w:r>
    </w:p>
    <w:p w:rsidR="00AC2C72" w:rsidRDefault="00D4770F">
      <w:pPr>
        <w:pStyle w:val="pj"/>
      </w:pPr>
      <w:r>
        <w:rPr>
          <w:rStyle w:val="s0"/>
        </w:rPr>
        <w:t>Акционерное общество «Фонд развития предпринимательства «Даму»</w:t>
      </w:r>
    </w:p>
    <w:p w:rsidR="00AC2C72" w:rsidRDefault="00D4770F">
      <w:pPr>
        <w:pStyle w:val="pj"/>
      </w:pPr>
      <w:r>
        <w:rPr>
          <w:rStyle w:val="s0"/>
        </w:rPr>
        <w:lastRenderedPageBreak/>
        <w:t>в лице ___________________________________________________,</w:t>
      </w:r>
    </w:p>
    <w:p w:rsidR="00AC2C72" w:rsidRDefault="00D4770F">
      <w:pPr>
        <w:pStyle w:val="pj"/>
      </w:pPr>
      <w:r>
        <w:rPr>
          <w:rStyle w:val="s0"/>
        </w:rPr>
        <w:t>действующем на основании _______________________________________________,</w:t>
      </w:r>
    </w:p>
    <w:p w:rsidR="00AC2C72" w:rsidRDefault="00D4770F">
      <w:pPr>
        <w:pStyle w:val="pj"/>
      </w:pPr>
      <w:r>
        <w:rPr>
          <w:rStyle w:val="s0"/>
        </w:rPr>
        <w:t>именуемое в дальнейшем «финансовое агентство», с одной стороны, и «банк второго уровня ______________________________________________» в лице ___________________________________________________, действующем на основании _________________________________________, именуемое в дальнейшем «банк», с другой стороны, и ___________________________________________________ в лице ___________________________________________________, действующем на основании _______________________________________________, именуемый в дальнейшем «Получатель», совместно именуемые «Стороны», а по отдельности «Сторона» либо как указано выше, заключили настоящий договор субсидирования за счет средств местных исполнительных органов (далее - Договор) в соответствии с:</w:t>
      </w:r>
    </w:p>
    <w:p w:rsidR="00AC2C72" w:rsidRDefault="00D4770F">
      <w:pPr>
        <w:pStyle w:val="pj"/>
      </w:pPr>
      <w:r>
        <w:rPr>
          <w:rStyle w:val="s0"/>
        </w:rPr>
        <w:t xml:space="preserve">Правилами субсидирования, утвержденными </w:t>
      </w:r>
      <w:hyperlink r:id="rId81" w:history="1">
        <w:r>
          <w:rPr>
            <w:rStyle w:val="a4"/>
          </w:rPr>
          <w:t>постановлением</w:t>
        </w:r>
      </w:hyperlink>
      <w:r>
        <w:rPr>
          <w:rStyle w:val="s0"/>
        </w:rPr>
        <w:t xml:space="preserve"> Правительства Республики Казахстан от 17 сентября 2024 года № 754 «О некоторых мерах государственной поддержки частного предпринимательства» (далее - Правила субсидирования);</w:t>
      </w:r>
    </w:p>
    <w:p w:rsidR="00AC2C72" w:rsidRDefault="00D4770F">
      <w:pPr>
        <w:pStyle w:val="pj"/>
      </w:pPr>
      <w:r>
        <w:rPr>
          <w:rStyle w:val="s0"/>
        </w:rPr>
        <w:t>протоколом № от «___» 20__ года заседания уполномоченного органа финансового агентства.</w:t>
      </w:r>
    </w:p>
    <w:p w:rsidR="00AC2C72" w:rsidRDefault="00D4770F">
      <w:pPr>
        <w:pStyle w:val="pj"/>
      </w:pPr>
      <w:r>
        <w:rPr>
          <w:rStyle w:val="s0"/>
        </w:rPr>
        <w:t>1. Термины и определения</w:t>
      </w:r>
    </w:p>
    <w:p w:rsidR="00AC2C72" w:rsidRDefault="00D4770F">
      <w:pPr>
        <w:pStyle w:val="pj"/>
      </w:pPr>
      <w:r>
        <w:rPr>
          <w:rStyle w:val="s0"/>
        </w:rPr>
        <w:t>1. В настоящем Договоре используются следующие основные термины и определения:</w:t>
      </w:r>
    </w:p>
    <w:p w:rsidR="00AC2C72" w:rsidRDefault="00D4770F">
      <w:pPr>
        <w:pStyle w:val="pj"/>
      </w:pPr>
      <w:r>
        <w:rPr>
          <w:rStyle w:val="s0"/>
        </w:rPr>
        <w:t>1) банк - банк второго уровня, осуществляющий деятельность в рамках реализации Правил субсидирования;</w:t>
      </w:r>
    </w:p>
    <w:p w:rsidR="00AC2C72" w:rsidRDefault="00D4770F">
      <w:pPr>
        <w:pStyle w:val="pj"/>
      </w:pPr>
      <w:r>
        <w:rPr>
          <w:rStyle w:val="s0"/>
        </w:rPr>
        <w:t>2) уполномоченный орган финансового агентства - постоянно действующий коллегиальный орган акционерного общества «Фонд развития предпринимательства «Даму», осуществляющий свою деятельность в пределах полномочий, предоставленных ему внутренними актами по рассмотрению и принятию решения о возможности/невозможности и прекращении/возобновлении субсидирования проекта Получателя;</w:t>
      </w:r>
    </w:p>
    <w:p w:rsidR="00AC2C72" w:rsidRDefault="00D4770F">
      <w:pPr>
        <w:pStyle w:val="pj"/>
      </w:pPr>
      <w:r>
        <w:rPr>
          <w:rStyle w:val="s0"/>
        </w:rPr>
        <w:t>3) договор субсидирования - трехстороннее письменное соглашение, заключенное между финансовым агентством, банком и субъектом предпринимательства (далее - предприниматель), по условиям которого финансовое агентство частично субсидирует ставку вознаграждения по кредиту предпринимателя, выданному банком;</w:t>
      </w:r>
    </w:p>
    <w:p w:rsidR="00AC2C72" w:rsidRDefault="00D4770F">
      <w:pPr>
        <w:pStyle w:val="pj"/>
      </w:pPr>
      <w:r>
        <w:rPr>
          <w:rStyle w:val="s0"/>
        </w:rPr>
        <w:t>4) субсидии - периодические выплаты на безвозмездной и безвозвратной основе, выплачиваемые финансовым агентством банку, в рамках субсидирования предпринимателей на основании договоров субсидирования;</w:t>
      </w:r>
    </w:p>
    <w:p w:rsidR="00AC2C72" w:rsidRDefault="00D4770F">
      <w:pPr>
        <w:pStyle w:val="pj"/>
      </w:pPr>
      <w:r>
        <w:rPr>
          <w:rStyle w:val="s0"/>
        </w:rPr>
        <w:t>5) субсидирование - форма государственной финансовой поддержки предпринимателей, используемая для частичного возмещения расходов, уплачиваемых предпринимателем банку, в качестве вознаграждения по кредитам в обмен на выполнение в будущем определенных условий, относящихся к операционной деятельности предпринимателя;</w:t>
      </w:r>
    </w:p>
    <w:p w:rsidR="00AC2C72" w:rsidRDefault="00D4770F">
      <w:pPr>
        <w:pStyle w:val="pj"/>
      </w:pPr>
      <w:r>
        <w:rPr>
          <w:rStyle w:val="s0"/>
        </w:rPr>
        <w:t>6) приоритетные сектора экономики в рамках Правил субсидирования - приоритетные сектора экономики в соответствии с общим классификатором видов экономической деятельности (далее - ОКЭД).</w:t>
      </w:r>
    </w:p>
    <w:p w:rsidR="00AC2C72" w:rsidRDefault="00D4770F">
      <w:pPr>
        <w:pStyle w:val="pc"/>
      </w:pPr>
      <w:r>
        <w:rPr>
          <w:rStyle w:val="s1"/>
        </w:rPr>
        <w:t> </w:t>
      </w:r>
    </w:p>
    <w:p w:rsidR="00AC2C72" w:rsidRDefault="00D4770F">
      <w:pPr>
        <w:pStyle w:val="pc"/>
      </w:pPr>
      <w:r>
        <w:rPr>
          <w:rStyle w:val="s1"/>
        </w:rPr>
        <w:t> </w:t>
      </w:r>
    </w:p>
    <w:p w:rsidR="00AC2C72" w:rsidRDefault="00D4770F">
      <w:pPr>
        <w:pStyle w:val="pc"/>
      </w:pPr>
      <w:r>
        <w:rPr>
          <w:rStyle w:val="s1"/>
        </w:rPr>
        <w:t>2. Предмет Договора</w:t>
      </w:r>
    </w:p>
    <w:p w:rsidR="00AC2C72" w:rsidRDefault="00D4770F">
      <w:pPr>
        <w:pStyle w:val="pc"/>
      </w:pPr>
      <w:r>
        <w:rPr>
          <w:rStyle w:val="s1"/>
        </w:rPr>
        <w:t> </w:t>
      </w:r>
    </w:p>
    <w:p w:rsidR="00AC2C72" w:rsidRDefault="00D4770F">
      <w:pPr>
        <w:pStyle w:val="pj"/>
      </w:pPr>
      <w:r>
        <w:rPr>
          <w:rStyle w:val="s0"/>
        </w:rPr>
        <w:lastRenderedPageBreak/>
        <w:t>2. По условиям настоящего Договора финансовое агентство осуществляет субсидирование части ставки вознаграждения по кредиту Получателя, полученному в ______________ (наименование финансовой организации) на следующих условиях:</w:t>
      </w:r>
    </w:p>
    <w:tbl>
      <w:tblPr>
        <w:tblW w:w="5000" w:type="pct"/>
        <w:jc w:val="center"/>
        <w:tblCellMar>
          <w:left w:w="0" w:type="dxa"/>
          <w:right w:w="0" w:type="dxa"/>
        </w:tblCellMar>
        <w:tblLook w:val="04A0" w:firstRow="1" w:lastRow="0" w:firstColumn="1" w:lastColumn="0" w:noHBand="0" w:noVBand="1"/>
      </w:tblPr>
      <w:tblGrid>
        <w:gridCol w:w="6767"/>
        <w:gridCol w:w="2804"/>
      </w:tblGrid>
      <w:tr w:rsidR="00AC2C72">
        <w:trPr>
          <w:jc w:val="center"/>
        </w:trPr>
        <w:tc>
          <w:tcPr>
            <w:tcW w:w="3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Договор банковского займа</w:t>
            </w:r>
          </w:p>
        </w:tc>
        <w:tc>
          <w:tcPr>
            <w:tcW w:w="1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 от «__» 20___ года</w:t>
            </w:r>
          </w:p>
        </w:tc>
      </w:tr>
      <w:tr w:rsidR="00AC2C72">
        <w:trPr>
          <w:jc w:val="center"/>
        </w:trPr>
        <w:tc>
          <w:tcPr>
            <w:tcW w:w="3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Целевое назначение</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AC2C72">
            <w:pPr>
              <w:spacing w:line="276" w:lineRule="auto"/>
              <w:rPr>
                <w:rFonts w:eastAsia="Times New Roman"/>
              </w:rPr>
            </w:pPr>
          </w:p>
        </w:tc>
      </w:tr>
      <w:tr w:rsidR="00AC2C72">
        <w:trPr>
          <w:jc w:val="center"/>
        </w:trPr>
        <w:tc>
          <w:tcPr>
            <w:tcW w:w="3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Сумма кредита на дату начала срока субсидирования</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AC2C72">
            <w:pPr>
              <w:spacing w:line="276" w:lineRule="auto"/>
              <w:rPr>
                <w:rFonts w:eastAsia="Times New Roman"/>
              </w:rPr>
            </w:pPr>
          </w:p>
        </w:tc>
      </w:tr>
      <w:tr w:rsidR="00AC2C72">
        <w:trPr>
          <w:jc w:val="center"/>
        </w:trPr>
        <w:tc>
          <w:tcPr>
            <w:tcW w:w="3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Валюта кредита</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AC2C72">
            <w:pPr>
              <w:spacing w:line="276" w:lineRule="auto"/>
              <w:rPr>
                <w:rFonts w:eastAsia="Times New Roman"/>
              </w:rPr>
            </w:pPr>
          </w:p>
        </w:tc>
      </w:tr>
      <w:tr w:rsidR="00AC2C72">
        <w:trPr>
          <w:jc w:val="center"/>
        </w:trPr>
        <w:tc>
          <w:tcPr>
            <w:tcW w:w="3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Ставка вознаграждения</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AC2C72">
            <w:pPr>
              <w:spacing w:line="276" w:lineRule="auto"/>
              <w:rPr>
                <w:rFonts w:eastAsia="Times New Roman"/>
              </w:rPr>
            </w:pPr>
          </w:p>
        </w:tc>
      </w:tr>
      <w:tr w:rsidR="00AC2C72">
        <w:trPr>
          <w:jc w:val="center"/>
        </w:trPr>
        <w:tc>
          <w:tcPr>
            <w:tcW w:w="3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Критерии эффективности по проекту*</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AC2C72">
            <w:pPr>
              <w:spacing w:line="276" w:lineRule="auto"/>
              <w:rPr>
                <w:rFonts w:eastAsia="Times New Roman"/>
              </w:rPr>
            </w:pPr>
          </w:p>
        </w:tc>
      </w:tr>
      <w:tr w:rsidR="00AC2C72">
        <w:trPr>
          <w:jc w:val="center"/>
        </w:trPr>
        <w:tc>
          <w:tcPr>
            <w:tcW w:w="3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Требование*</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AC2C72">
            <w:pPr>
              <w:spacing w:line="276" w:lineRule="auto"/>
              <w:rPr>
                <w:rFonts w:eastAsia="Times New Roman"/>
              </w:rPr>
            </w:pPr>
          </w:p>
        </w:tc>
      </w:tr>
      <w:tr w:rsidR="00AC2C72">
        <w:trPr>
          <w:jc w:val="center"/>
        </w:trPr>
        <w:tc>
          <w:tcPr>
            <w:tcW w:w="3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Особые условия</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AC2C72">
            <w:pPr>
              <w:spacing w:line="276" w:lineRule="auto"/>
              <w:rPr>
                <w:rFonts w:eastAsia="Times New Roman"/>
              </w:rPr>
            </w:pPr>
          </w:p>
        </w:tc>
      </w:tr>
    </w:tbl>
    <w:p w:rsidR="00AC2C72" w:rsidRDefault="00D4770F">
      <w:pPr>
        <w:pStyle w:val="pj"/>
      </w:pPr>
      <w:r>
        <w:rPr>
          <w:rStyle w:val="s0"/>
        </w:rPr>
        <w:t>Примечание: * критерии эффективности/требование устанавливается согласно решению уполномоченного органа финансового агентства, принятому в соответствии с Правилами субсидирования.</w:t>
      </w:r>
    </w:p>
    <w:p w:rsidR="00AC2C72" w:rsidRDefault="00D4770F">
      <w:pPr>
        <w:pStyle w:val="pj"/>
      </w:pPr>
      <w:r>
        <w:rPr>
          <w:rStyle w:val="s0"/>
        </w:rPr>
        <w:t>3. Субсидирование производится за счет средств местного бюджета в соответствии с Правилами субсидирования.</w:t>
      </w:r>
    </w:p>
    <w:p w:rsidR="00AC2C72" w:rsidRDefault="00D4770F">
      <w:pPr>
        <w:pStyle w:val="pj"/>
      </w:pPr>
      <w:r>
        <w:rPr>
          <w:rStyle w:val="s0"/>
        </w:rPr>
        <w:t>4. Банк после заключения настоящего Договора предоставляет финансовому агентству договор банковского займа с приложением графика погашения, заключенный с Получателем (копия, заверенная подписью должностного лица и печатью (при наличии) банка).</w:t>
      </w:r>
    </w:p>
    <w:p w:rsidR="00AC2C72" w:rsidRDefault="00D4770F">
      <w:pPr>
        <w:pStyle w:val="pj"/>
      </w:pPr>
      <w:r>
        <w:rPr>
          <w:rStyle w:val="s0"/>
        </w:rPr>
        <w:t>5. Субсидирование осуществляется в рамках Правил субсидирования.</w:t>
      </w:r>
    </w:p>
    <w:p w:rsidR="00AC2C72" w:rsidRDefault="00D4770F">
      <w:pPr>
        <w:pStyle w:val="pj"/>
      </w:pPr>
      <w:r>
        <w:rPr>
          <w:rStyle w:val="s0"/>
        </w:rPr>
        <w:t xml:space="preserve">6. Субсидированию подлежит часть ставки вознаграждения по кредиту в размере __________, при этом часть ставки вознаграждения в размере ________ оплачивает финансовое агентство, а остальную часть ставки вознаграждения в размере _________ оплачивает Получатель, в соответствии с графиком погашений к Договору субсидирования по форме согласно </w:t>
      </w:r>
      <w:proofErr w:type="gramStart"/>
      <w:r>
        <w:rPr>
          <w:rStyle w:val="s0"/>
        </w:rPr>
        <w:t>приложению</w:t>
      </w:r>
      <w:proofErr w:type="gramEnd"/>
      <w:r>
        <w:rPr>
          <w:rStyle w:val="s0"/>
        </w:rPr>
        <w:t xml:space="preserve"> к настоящему Договору (далее - Приложение).</w:t>
      </w:r>
    </w:p>
    <w:p w:rsidR="00AC2C72" w:rsidRDefault="00D4770F">
      <w:pPr>
        <w:pStyle w:val="pj"/>
      </w:pPr>
      <w:r>
        <w:rPr>
          <w:rStyle w:val="s0"/>
        </w:rPr>
        <w:t>7. Субсидированию не подлежат вознаграждения, начисленные банком и не уплаченные Получателем по просроченной задолженности.</w:t>
      </w:r>
    </w:p>
    <w:p w:rsidR="00AC2C72" w:rsidRDefault="00D4770F">
      <w:pPr>
        <w:pStyle w:val="pj"/>
      </w:pPr>
      <w:r>
        <w:rPr>
          <w:rStyle w:val="s0"/>
        </w:rPr>
        <w:t>8. Перечисление средств, предусмотренных для субсидирования, осуществляется финансовым агентством на текущий счет, открытый в банке, ежемесячно, авансовыми платежами (однократно/несколько раз в месяц) в соответствии с графиком погашений к Договору субсидирования по форме согласно Приложению.</w:t>
      </w:r>
    </w:p>
    <w:p w:rsidR="00AC2C72" w:rsidRDefault="00D4770F">
      <w:pPr>
        <w:pStyle w:val="pj"/>
      </w:pPr>
      <w:r>
        <w:rPr>
          <w:rStyle w:val="s0"/>
        </w:rPr>
        <w:t>Перечисление средств, предусмотренных для субсидирования, по проектам предпринимателей, осуществляется финансовым агентством на основании уведомления банка о факте проведения Получателем полной выплаты по кредиту (основной долг, субсидируемая и не субсидируемая часть вознаграждения) либо платежами, покрывающими предстоящие обязательства Получателя по субсидируемой части вознаграждения на краткосрочный период, исходя из графиков платежей к договорам субсидирования, при снижении кредитного рейтинга и иных признаков ухудшения финансового состояния банков (наступление одного или нескольких случаев), в том числе:</w:t>
      </w:r>
    </w:p>
    <w:p w:rsidR="00AC2C72" w:rsidRDefault="00D4770F">
      <w:pPr>
        <w:pStyle w:val="pj"/>
      </w:pPr>
      <w:r>
        <w:rPr>
          <w:rStyle w:val="s0"/>
        </w:rPr>
        <w:t>при снижении кредитного рейтинга от международных рейтинговых агентств ниже уровня «В» по шкале рейтингов Standard&amp;Poors;</w:t>
      </w:r>
    </w:p>
    <w:p w:rsidR="00AC2C72" w:rsidRDefault="00D4770F">
      <w:pPr>
        <w:pStyle w:val="pj"/>
      </w:pPr>
      <w:r>
        <w:rPr>
          <w:rStyle w:val="s0"/>
        </w:rPr>
        <w:t>при снижении значения коэффициента К4 ниже уровня 0,4;</w:t>
      </w:r>
    </w:p>
    <w:p w:rsidR="00AC2C72" w:rsidRDefault="00D4770F">
      <w:pPr>
        <w:pStyle w:val="pj"/>
      </w:pPr>
      <w:r>
        <w:rPr>
          <w:rStyle w:val="s0"/>
        </w:rPr>
        <w:t>при нарушении пруденциальных нормативов в течение 2 (два) месяцев подряд.</w:t>
      </w:r>
    </w:p>
    <w:p w:rsidR="00AC2C72" w:rsidRDefault="00D4770F">
      <w:pPr>
        <w:pStyle w:val="pj"/>
      </w:pPr>
      <w:r>
        <w:rPr>
          <w:rStyle w:val="s0"/>
        </w:rPr>
        <w:t xml:space="preserve">В случае, исправления у банка показателей, указанных выше, перечисление финансовым агентством средств, предусмотренных для субсидирования, осуществляется </w:t>
      </w:r>
      <w:r>
        <w:rPr>
          <w:rStyle w:val="s0"/>
        </w:rPr>
        <w:lastRenderedPageBreak/>
        <w:t>авансовыми платежами (однократно/несколько раз в месяц) с учетом графика платежей к договору субсидирования.</w:t>
      </w:r>
    </w:p>
    <w:p w:rsidR="00AC2C72" w:rsidRDefault="00D4770F">
      <w:pPr>
        <w:pStyle w:val="pj"/>
      </w:pPr>
      <w:r>
        <w:rPr>
          <w:rStyle w:val="s0"/>
        </w:rPr>
        <w:t>9. Начало срока субсидирования: ____________года.</w:t>
      </w:r>
    </w:p>
    <w:p w:rsidR="00AC2C72" w:rsidRDefault="00D4770F">
      <w:pPr>
        <w:pStyle w:val="pj"/>
      </w:pPr>
      <w:r>
        <w:rPr>
          <w:rStyle w:val="s0"/>
        </w:rPr>
        <w:t>10. Финансовое агентство после подписания настоящего Договора выплачивает субсидии.</w:t>
      </w:r>
    </w:p>
    <w:p w:rsidR="00AC2C72" w:rsidRDefault="00D4770F">
      <w:pPr>
        <w:pStyle w:val="pj"/>
      </w:pPr>
      <w:r>
        <w:rPr>
          <w:rStyle w:val="s0"/>
        </w:rPr>
        <w:t>11. Стороны в рамках настоящего Договора согласились, что в случае если день платежа приходится на выходной или праздничный день, платеж производится на следующий за ним рабочий день.</w:t>
      </w:r>
    </w:p>
    <w:p w:rsidR="00AC2C72" w:rsidRDefault="00D4770F">
      <w:pPr>
        <w:pStyle w:val="pc"/>
      </w:pPr>
      <w:r>
        <w:rPr>
          <w:rStyle w:val="s1"/>
        </w:rPr>
        <w:t> </w:t>
      </w:r>
    </w:p>
    <w:p w:rsidR="00AC2C72" w:rsidRDefault="00D4770F">
      <w:pPr>
        <w:pStyle w:val="pc"/>
      </w:pPr>
      <w:r>
        <w:rPr>
          <w:rStyle w:val="s1"/>
        </w:rPr>
        <w:t> </w:t>
      </w:r>
    </w:p>
    <w:p w:rsidR="00AC2C72" w:rsidRDefault="00D4770F">
      <w:pPr>
        <w:pStyle w:val="pc"/>
      </w:pPr>
      <w:r>
        <w:rPr>
          <w:rStyle w:val="s1"/>
        </w:rPr>
        <w:t>3. Права и обязанности Сторон</w:t>
      </w:r>
    </w:p>
    <w:p w:rsidR="00AC2C72" w:rsidRDefault="00D4770F">
      <w:pPr>
        <w:pStyle w:val="pc"/>
      </w:pPr>
      <w:r>
        <w:rPr>
          <w:rStyle w:val="s1"/>
        </w:rPr>
        <w:t> </w:t>
      </w:r>
    </w:p>
    <w:p w:rsidR="00AC2C72" w:rsidRDefault="00D4770F">
      <w:pPr>
        <w:pStyle w:val="pj"/>
      </w:pPr>
      <w:r>
        <w:rPr>
          <w:rStyle w:val="s0"/>
        </w:rPr>
        <w:t>12. Финансовое агентство обязано:</w:t>
      </w:r>
    </w:p>
    <w:p w:rsidR="00AC2C72" w:rsidRDefault="00D4770F">
      <w:pPr>
        <w:pStyle w:val="pj"/>
      </w:pPr>
      <w:r>
        <w:rPr>
          <w:rStyle w:val="s0"/>
        </w:rPr>
        <w:t>1) своевременно пополнить текущий счет, открытый в банке суммой, достаточной для субсидирования, на условиях настоящего Договора;</w:t>
      </w:r>
    </w:p>
    <w:p w:rsidR="00AC2C72" w:rsidRDefault="00D4770F">
      <w:pPr>
        <w:pStyle w:val="pj"/>
      </w:pPr>
      <w:r>
        <w:rPr>
          <w:rStyle w:val="s0"/>
        </w:rPr>
        <w:t>2) в целях предоставления отчета в уполномоченный орган осуществлять мониторинг реализации в рамках Правил субсидирования;</w:t>
      </w:r>
    </w:p>
    <w:p w:rsidR="00AC2C72" w:rsidRDefault="00D4770F">
      <w:pPr>
        <w:pStyle w:val="pj"/>
      </w:pPr>
      <w:r>
        <w:rPr>
          <w:rStyle w:val="s0"/>
        </w:rPr>
        <w:t>3) оповестить банк в случае отсутствия средств на субсидирование в бюджете;</w:t>
      </w:r>
    </w:p>
    <w:p w:rsidR="00AC2C72" w:rsidRDefault="00D4770F">
      <w:pPr>
        <w:pStyle w:val="pj"/>
      </w:pPr>
      <w:r>
        <w:rPr>
          <w:rStyle w:val="s0"/>
        </w:rPr>
        <w:t>4) принять меры по обеспечению возмещения Получателем оплаченной суммы вознаграждения при установлении фактов нецелевого использования кредитных средств и (или) несоответствия проекта Получателя условиям Правил субсидирования, в том числе в судебном порядке.</w:t>
      </w:r>
    </w:p>
    <w:p w:rsidR="00AC2C72" w:rsidRDefault="00D4770F">
      <w:pPr>
        <w:pStyle w:val="pj"/>
      </w:pPr>
      <w:r>
        <w:rPr>
          <w:rStyle w:val="s0"/>
        </w:rPr>
        <w:t>13. Финансовое агентство вправе:</w:t>
      </w:r>
    </w:p>
    <w:p w:rsidR="00AC2C72" w:rsidRDefault="00D4770F">
      <w:pPr>
        <w:pStyle w:val="pj"/>
      </w:pPr>
      <w:r>
        <w:rPr>
          <w:rStyle w:val="s0"/>
        </w:rPr>
        <w:t>1) не перечислять субсидии в случае неполучения средств от регионального координатора в рамках Правил субсидирования;</w:t>
      </w:r>
    </w:p>
    <w:p w:rsidR="00AC2C72" w:rsidRDefault="00D4770F">
      <w:pPr>
        <w:pStyle w:val="pj"/>
      </w:pPr>
      <w:r>
        <w:rPr>
          <w:rStyle w:val="s0"/>
        </w:rPr>
        <w:t>2) проводить проверки Получателя на предмет целевого использования средств. Требовать от Получателя документы и сведения, подтверждающие целевое использование кредита;</w:t>
      </w:r>
    </w:p>
    <w:p w:rsidR="00AC2C72" w:rsidRDefault="00D4770F">
      <w:pPr>
        <w:pStyle w:val="pj"/>
      </w:pPr>
      <w:r>
        <w:rPr>
          <w:rStyle w:val="s0"/>
        </w:rPr>
        <w:t>3) запрашивать и получать от банка документы и информацию о Получателе, а также о реализации договора банковского займа, участвующего в Правилах субсидирования;</w:t>
      </w:r>
    </w:p>
    <w:p w:rsidR="00AC2C72" w:rsidRDefault="00D4770F">
      <w:pPr>
        <w:pStyle w:val="pj"/>
      </w:pPr>
      <w:r>
        <w:rPr>
          <w:rStyle w:val="s0"/>
        </w:rPr>
        <w:t>4) с предварительным письменным уведомлением банка осуществлять мониторинг соответствия проекта и (или) Получателя условиям Правил субсидирования, мониторинг целевого использования средств, по которому осуществляется субсидирование, с выездом на место реализации Проекта в рамках прав, предусмотренных в договоре банковского займа между банком и Получателем, не реже 1 (один) раза в год;</w:t>
      </w:r>
    </w:p>
    <w:p w:rsidR="00AC2C72" w:rsidRDefault="00D4770F">
      <w:pPr>
        <w:pStyle w:val="pj"/>
      </w:pPr>
      <w:r>
        <w:rPr>
          <w:rStyle w:val="s0"/>
        </w:rPr>
        <w:t>5) дополнительно запрашивать у Получателя необходимые сведения о результатах его финансово-хозяйственной деятельности в рамках реализации Правил субсидирования в течение срока действия настоящего Договора в целях формирования отчета;</w:t>
      </w:r>
    </w:p>
    <w:p w:rsidR="00AC2C72" w:rsidRDefault="00D4770F">
      <w:pPr>
        <w:pStyle w:val="pj"/>
      </w:pPr>
      <w:r>
        <w:rPr>
          <w:rStyle w:val="s0"/>
        </w:rPr>
        <w:t>6) осуществлять контроль за соблюдением сроков исполнения обязательств Получателя, установленных настоящим Договором, предусмотренных для Сторон, и требовать их своевременного исполнения Получателем;</w:t>
      </w:r>
    </w:p>
    <w:p w:rsidR="00AC2C72" w:rsidRDefault="00D4770F">
      <w:pPr>
        <w:pStyle w:val="pj"/>
      </w:pPr>
      <w:r>
        <w:rPr>
          <w:rStyle w:val="s0"/>
        </w:rPr>
        <w:t>7) осуществлять проверку исполнения обязательств настоящего Договора с выездом в банк без вмешательства в их оперативную деятельность с письменного уведомления банка;</w:t>
      </w:r>
    </w:p>
    <w:p w:rsidR="00AC2C72" w:rsidRDefault="00D4770F">
      <w:pPr>
        <w:pStyle w:val="pj"/>
      </w:pPr>
      <w:r>
        <w:rPr>
          <w:rStyle w:val="s0"/>
        </w:rPr>
        <w:t>8) использовать информацию о Получателе, полученную от Получателя или банка в рамках исполнения настоящего Договора, при проведении рекламной кампании, при размещении информации на официальном сайте финансового агентства, а также передавать ее третьим лицам с письменного согласия Получателя;</w:t>
      </w:r>
    </w:p>
    <w:p w:rsidR="00AC2C72" w:rsidRDefault="00D4770F">
      <w:pPr>
        <w:pStyle w:val="pj"/>
      </w:pPr>
      <w:r>
        <w:rPr>
          <w:rStyle w:val="s0"/>
        </w:rPr>
        <w:t>9) прекратить субсидирование на основании выявления следующих фактов:</w:t>
      </w:r>
    </w:p>
    <w:p w:rsidR="00AC2C72" w:rsidRDefault="00D4770F">
      <w:pPr>
        <w:pStyle w:val="pj"/>
      </w:pPr>
      <w:r>
        <w:rPr>
          <w:rStyle w:val="s0"/>
        </w:rPr>
        <w:lastRenderedPageBreak/>
        <w:t>нецелевого использования кредита, по которому осуществляется субсидирование (при этом субсидирование приостанавливается пропорционально сумме нецелевого использования кредитных средств);</w:t>
      </w:r>
    </w:p>
    <w:p w:rsidR="00AC2C72" w:rsidRDefault="00D4770F">
      <w:pPr>
        <w:pStyle w:val="pj"/>
      </w:pPr>
      <w:r>
        <w:rPr>
          <w:rStyle w:val="s0"/>
        </w:rPr>
        <w:t>несоответствия проекта и/или Получателя условиям Правил субсидирования и/или решению уполномоченного органа финансового агентства;</w:t>
      </w:r>
    </w:p>
    <w:p w:rsidR="00AC2C72" w:rsidRDefault="00D4770F">
      <w:pPr>
        <w:pStyle w:val="pj"/>
      </w:pPr>
      <w:r>
        <w:rPr>
          <w:rStyle w:val="s0"/>
        </w:rPr>
        <w:t>неисполнения Получателем в течение 3 (три) месяцев подряд обязательств по оплате платежей перед банком согласно графику платежей, к договору банковского займа/договору субсидирования, за исключением случаев, если невозможность исполнения явилась следствием обстоятельств непреодолимой силы, то есть чрезвычайных и непредотвратимых при данных условиях обстоятельствах (стихийные явления, военные действия), а также на основании распоряжения и/или иного документа и/или акта уполномоченного органа по регулированию, контролю и надзору финансового рынка и финансовых организаций;</w:t>
      </w:r>
    </w:p>
    <w:p w:rsidR="00AC2C72" w:rsidRDefault="00D4770F">
      <w:pPr>
        <w:pStyle w:val="pj"/>
      </w:pPr>
      <w:r>
        <w:rPr>
          <w:rStyle w:val="s0"/>
        </w:rPr>
        <w:t>ареста денег на счетах Получателя (за исключением наложения ареста денег на счетах в качестве мер по обеспечению иска, при условии достаточности денег на счете, в полном объеме обеспечивающих исковые требования) и/или приостановления расходных операций по счету Получателя;</w:t>
      </w:r>
    </w:p>
    <w:p w:rsidR="00AC2C72" w:rsidRDefault="00D4770F">
      <w:pPr>
        <w:pStyle w:val="pj"/>
      </w:pPr>
      <w:r>
        <w:rPr>
          <w:rStyle w:val="s0"/>
        </w:rPr>
        <w:t>неисполнения Получателем критериев эффективности, указанных в пункте 2 настоящего Договора;</w:t>
      </w:r>
    </w:p>
    <w:p w:rsidR="00AC2C72" w:rsidRDefault="00D4770F">
      <w:pPr>
        <w:pStyle w:val="pj"/>
      </w:pPr>
      <w:r>
        <w:rPr>
          <w:rStyle w:val="s0"/>
        </w:rPr>
        <w:t>приостановления/прекращения деятельности Получателя как субъекта частного предпринимательства, установленных Правилами субсидирования;</w:t>
      </w:r>
    </w:p>
    <w:p w:rsidR="00AC2C72" w:rsidRDefault="00D4770F">
      <w:pPr>
        <w:pStyle w:val="pj"/>
      </w:pPr>
      <w:r>
        <w:rPr>
          <w:rStyle w:val="s0"/>
        </w:rPr>
        <w:t>нарушения срока реализации инвестиционных проектов, установленных Правилами субсидирования;</w:t>
      </w:r>
    </w:p>
    <w:p w:rsidR="00AC2C72" w:rsidRDefault="00D4770F">
      <w:pPr>
        <w:pStyle w:val="pj"/>
      </w:pPr>
      <w:r>
        <w:rPr>
          <w:rStyle w:val="s0"/>
        </w:rPr>
        <w:t>при выявлении указанных фактов в пункте 18 настоящего Договора;</w:t>
      </w:r>
    </w:p>
    <w:p w:rsidR="00AC2C72" w:rsidRDefault="00D4770F">
      <w:pPr>
        <w:pStyle w:val="pj"/>
      </w:pPr>
      <w:r>
        <w:rPr>
          <w:rStyle w:val="s0"/>
        </w:rPr>
        <w:t>10) при установлении фактов нецелевого использования кредитных средств и (или) несоответствия проекта Получателя условиям Правил субсидирования, требовать возмещения полученной в рамках настоящего Договора субсидируемой части ставки вознаграждения;</w:t>
      </w:r>
    </w:p>
    <w:p w:rsidR="00AC2C72" w:rsidRDefault="00D4770F">
      <w:pPr>
        <w:pStyle w:val="pj"/>
      </w:pPr>
      <w:r>
        <w:rPr>
          <w:rStyle w:val="s0"/>
        </w:rPr>
        <w:t>11) в течение 10 (десять) рабочих дней представить в банк акт сверки взаиморасчетов в случае прекращения субсидирования части ставки вознаграждения по кредиту Получателя.</w:t>
      </w:r>
    </w:p>
    <w:p w:rsidR="00AC2C72" w:rsidRDefault="00D4770F">
      <w:pPr>
        <w:pStyle w:val="pj"/>
      </w:pPr>
      <w:r>
        <w:rPr>
          <w:rStyle w:val="s0"/>
        </w:rPr>
        <w:t>14. Получатель обязан:</w:t>
      </w:r>
    </w:p>
    <w:p w:rsidR="00AC2C72" w:rsidRDefault="00D4770F">
      <w:pPr>
        <w:pStyle w:val="pj"/>
      </w:pPr>
      <w:r>
        <w:rPr>
          <w:rStyle w:val="s0"/>
        </w:rPr>
        <w:t>1) своевременно и в полном объеме исполнять свои обязательства по договору банковского займа;</w:t>
      </w:r>
    </w:p>
    <w:p w:rsidR="00AC2C72" w:rsidRDefault="00D4770F">
      <w:pPr>
        <w:pStyle w:val="pj"/>
      </w:pPr>
      <w:r>
        <w:rPr>
          <w:rStyle w:val="s0"/>
        </w:rPr>
        <w:t>2) производить выплату вознаграждения банку в части:</w:t>
      </w:r>
    </w:p>
    <w:p w:rsidR="00AC2C72" w:rsidRDefault="00D4770F">
      <w:pPr>
        <w:pStyle w:val="pj"/>
      </w:pPr>
      <w:r>
        <w:rPr>
          <w:rStyle w:val="s0"/>
        </w:rPr>
        <w:t>не субсидируемой ставки вознаграждения согласно графику погашения в соответствии с договором банковского займа;</w:t>
      </w:r>
    </w:p>
    <w:p w:rsidR="00AC2C72" w:rsidRDefault="00D4770F">
      <w:pPr>
        <w:pStyle w:val="pj"/>
      </w:pPr>
      <w:r>
        <w:rPr>
          <w:rStyle w:val="s0"/>
        </w:rPr>
        <w:t>субсидируемой и не субсидируемой части вознаграждения в случае отсутствия средств на субсидирование в бюджете, а также с учетом случаев, указанных в пункте 8 настоящего Договора;</w:t>
      </w:r>
    </w:p>
    <w:p w:rsidR="00AC2C72" w:rsidRDefault="00D4770F">
      <w:pPr>
        <w:pStyle w:val="pj"/>
      </w:pPr>
      <w:r>
        <w:rPr>
          <w:rStyle w:val="s0"/>
        </w:rPr>
        <w:t>3) предоставить финансовому агентству право проводить проверки целевого использования кредита, соответствия проекта и (или) Получателя условиям Правил субсидирования на территории реализации проекта;</w:t>
      </w:r>
    </w:p>
    <w:p w:rsidR="00AC2C72" w:rsidRDefault="00D4770F">
      <w:pPr>
        <w:pStyle w:val="pj"/>
      </w:pPr>
      <w:r>
        <w:rPr>
          <w:rStyle w:val="s0"/>
        </w:rPr>
        <w:t>4) предоставлять финансовому агентству документы и информацию, связанные с исполнением условий Правил субсидирования, договора банковского займа и настоящего Договора;</w:t>
      </w:r>
    </w:p>
    <w:p w:rsidR="00AC2C72" w:rsidRDefault="00D4770F">
      <w:pPr>
        <w:pStyle w:val="pj"/>
      </w:pPr>
      <w:r>
        <w:rPr>
          <w:rStyle w:val="s0"/>
        </w:rPr>
        <w:t>5) не передавать и не раскрывать информацию об условиях и реализации настоящего Договора третьим лицам без предварительного письменного согласия Сторон;</w:t>
      </w:r>
    </w:p>
    <w:p w:rsidR="00AC2C72" w:rsidRDefault="00D4770F">
      <w:pPr>
        <w:pStyle w:val="pj"/>
      </w:pPr>
      <w:r>
        <w:rPr>
          <w:rStyle w:val="s0"/>
        </w:rPr>
        <w:lastRenderedPageBreak/>
        <w:t>6) в случае различия видов деятельности, с которым будет оказана государственная поддержка, присвоить соответствующий ОКЭД в органах статистики в течение 90 (девяносто) рабочих дней с даты заключения настоящего Договора и уведомить Финансовое агентство;</w:t>
      </w:r>
    </w:p>
    <w:p w:rsidR="00AC2C72" w:rsidRDefault="00D4770F">
      <w:pPr>
        <w:pStyle w:val="pj"/>
      </w:pPr>
      <w:r>
        <w:rPr>
          <w:rStyle w:val="s0"/>
        </w:rPr>
        <w:t>7) при приостановлении/прекращении деятельности как субъекта частного предпринимательства в период срока субсидирования по настоящему Договору направить письменное уведомление финансовому агентству и банку в течение 10 (десять) рабочих дней с даты приостановления/прекращения деятельности как субъекта частного предпринимательства;</w:t>
      </w:r>
    </w:p>
    <w:p w:rsidR="00AC2C72" w:rsidRDefault="00D4770F">
      <w:pPr>
        <w:pStyle w:val="pj"/>
      </w:pPr>
      <w:r>
        <w:rPr>
          <w:rStyle w:val="s0"/>
        </w:rPr>
        <w:t>8) для целей ведения мониторинга реализации в рамках Правил субсидирования представить заявление на предоставление согласия финансовому агентству на получение от Комитета государственных доходов Министерства финансов Республики Казахстан следующие сведения, являющиеся налоговой тайной в соответствии с налоговым законодательством Республики Казахстан:</w:t>
      </w:r>
    </w:p>
    <w:p w:rsidR="00AC2C72" w:rsidRDefault="00D4770F">
      <w:pPr>
        <w:pStyle w:val="pj"/>
      </w:pPr>
      <w:r>
        <w:rPr>
          <w:rStyle w:val="s0"/>
        </w:rPr>
        <w:t>о совокупном годовом доходе;</w:t>
      </w:r>
    </w:p>
    <w:p w:rsidR="00AC2C72" w:rsidRDefault="00D4770F">
      <w:pPr>
        <w:pStyle w:val="pj"/>
      </w:pPr>
      <w:r>
        <w:rPr>
          <w:rStyle w:val="s0"/>
        </w:rPr>
        <w:t>о начисленных доходах работников (фонд оплаты труда);</w:t>
      </w:r>
    </w:p>
    <w:p w:rsidR="00AC2C72" w:rsidRDefault="00D4770F">
      <w:pPr>
        <w:pStyle w:val="pj"/>
      </w:pPr>
      <w:r>
        <w:rPr>
          <w:rStyle w:val="s0"/>
        </w:rPr>
        <w:t>о численности работников (человек);</w:t>
      </w:r>
    </w:p>
    <w:p w:rsidR="00AC2C72" w:rsidRDefault="00D4770F">
      <w:pPr>
        <w:pStyle w:val="pj"/>
      </w:pPr>
      <w:r>
        <w:rPr>
          <w:rStyle w:val="s0"/>
        </w:rPr>
        <w:t>о поступлениях в разрезе налогов (1 категория) в соответствии с Единой бюджетной классификацией Республики Казахстан, утвержденной приказом Министерства финансов Республики Казахстан от 18 сентября 2014 года № 403 (зарегистрирован в Реестре государственной регистрации нормативных правовых актов за № 9756);</w:t>
      </w:r>
    </w:p>
    <w:p w:rsidR="00AC2C72" w:rsidRDefault="00D4770F">
      <w:pPr>
        <w:pStyle w:val="pj"/>
      </w:pPr>
      <w:r>
        <w:rPr>
          <w:rStyle w:val="s0"/>
        </w:rPr>
        <w:t>15. Получатель вправе требовать от финансового агентства выплаты субсидий банку в части субсидируемой ставки вознаграждения.</w:t>
      </w:r>
    </w:p>
    <w:p w:rsidR="00AC2C72" w:rsidRDefault="00D4770F">
      <w:pPr>
        <w:pStyle w:val="pj"/>
      </w:pPr>
      <w:r>
        <w:rPr>
          <w:rStyle w:val="s0"/>
        </w:rPr>
        <w:t>16. Банк обязан:</w:t>
      </w:r>
    </w:p>
    <w:p w:rsidR="00AC2C72" w:rsidRDefault="00D4770F">
      <w:pPr>
        <w:pStyle w:val="pj"/>
      </w:pPr>
      <w:r>
        <w:rPr>
          <w:rStyle w:val="s0"/>
        </w:rPr>
        <w:t>1) после заключения настоящего Договора, не увеличивать ставку вознаграждения по кредиту Получателя на весь срок действия настоящего Договора;</w:t>
      </w:r>
    </w:p>
    <w:p w:rsidR="00AC2C72" w:rsidRDefault="00D4770F">
      <w:pPr>
        <w:pStyle w:val="pj"/>
      </w:pPr>
      <w:r>
        <w:rPr>
          <w:rStyle w:val="s0"/>
        </w:rPr>
        <w:t>2) в случае несвоевременного заключения настоящего Договора в сроки, предусмотренные в Правилах субсидирования, в течение 3 (три) рабочих дней с даты установленного срока в Правилах субсидирования уведомить финансовое агентство официальным письмом с разъяснением причин задержки;</w:t>
      </w:r>
    </w:p>
    <w:p w:rsidR="00AC2C72" w:rsidRDefault="00D4770F">
      <w:pPr>
        <w:pStyle w:val="pj"/>
      </w:pPr>
      <w:r>
        <w:rPr>
          <w:rStyle w:val="s0"/>
        </w:rPr>
        <w:t>3) осуществлять ежемесячное списание с текущего счета финансового агентства суммы субсидий по проекту Получателя на основании соответствующего уведомления финансового агентства. В случае списания сумм субсидий с текущего счета финансового агентства для погашения субсидируемой части ставки вознаграждения по истечению 30 (тридцать) календарных дней со дня фактического погашения Получателем планового платежа по кредиту, банк по требованию финансового агентства уплачивает финансовому агентству штраф в размере 50 (пятьдесят) месячных расчетных показателей (далее - МРП), устанавливаемый в соответствии с законом о республиканском бюджете, действующим на момент предъявления требования об уплате штрафа;</w:t>
      </w:r>
    </w:p>
    <w:p w:rsidR="00AC2C72" w:rsidRDefault="00D4770F">
      <w:pPr>
        <w:pStyle w:val="pj"/>
      </w:pPr>
      <w:r>
        <w:rPr>
          <w:rStyle w:val="s0"/>
        </w:rPr>
        <w:t>4) возмещать субсидии по измененным графикам погашения, рассчитанным согласно частичным досрочным погашениям в пределах суммы остатка, не превышающей плановый платеж по графику платежей к договору;</w:t>
      </w:r>
    </w:p>
    <w:p w:rsidR="00AC2C72" w:rsidRDefault="00D4770F">
      <w:pPr>
        <w:pStyle w:val="pj"/>
      </w:pPr>
      <w:r>
        <w:rPr>
          <w:rStyle w:val="s0"/>
        </w:rPr>
        <w:t>5) уведомлять финансовое агентство в течение 2 (два) рабочих дней в случае несвоевременного погашения Получателем платежа по кредиту, в том числе несвоевременного погашения не субсидируемой части ставки вознаграждения или неисполнения Получателем в течение 3 (три) месяцев подряд обязательств по оплате платежей перед банком. При этом банк не производит списание средств с текущего счета финансового агентства для погашения субсидируемой части ставки вознаграждения до погашения задолженности Получателем.</w:t>
      </w:r>
    </w:p>
    <w:p w:rsidR="00AC2C72" w:rsidRDefault="00D4770F">
      <w:pPr>
        <w:pStyle w:val="pj"/>
      </w:pPr>
      <w:r>
        <w:rPr>
          <w:rStyle w:val="s0"/>
        </w:rPr>
        <w:lastRenderedPageBreak/>
        <w:t>В случае не уведомления/уведомления по истечению 30 (тридцать) календарных дней со дня наступления случаев, предусмотренных настоящим подпунктом, банк по требованию финансового агентства уплачивает финансовому агентству штраф в размере 50 (пятьдесят) МРП, устанавливаемый в соответствии с законом о республиканском бюджете, действующим на момент предъявления требования об уплате штрафа;</w:t>
      </w:r>
    </w:p>
    <w:p w:rsidR="00AC2C72" w:rsidRDefault="00D4770F">
      <w:pPr>
        <w:pStyle w:val="pj"/>
      </w:pPr>
      <w:r>
        <w:rPr>
          <w:rStyle w:val="s0"/>
        </w:rPr>
        <w:t xml:space="preserve">6) уведомлять финансовое агентство в течение 2 (два) рабочих дней в случае частичного/полного досрочного погашения основного долга по кредиту Получателя. В случае не уведомления/уведомления по истечении 30 (тридцать) календарных дней со дня частичного/полного досрочного погашения Получателем основного долга, банк по требованию финансового агентства уплачивает финансовому агентству штраф в размере 50 (пятьдесят) </w:t>
      </w:r>
      <w:hyperlink r:id="rId82" w:history="1">
        <w:r>
          <w:rPr>
            <w:rStyle w:val="a4"/>
          </w:rPr>
          <w:t>МРП</w:t>
        </w:r>
      </w:hyperlink>
      <w:r>
        <w:rPr>
          <w:rStyle w:val="s0"/>
        </w:rPr>
        <w:t>, устанавливаемый в соответствии с законом о республиканском бюджете, действующим на момент предъявления требования об уплате штрафа.</w:t>
      </w:r>
    </w:p>
    <w:p w:rsidR="00AC2C72" w:rsidRDefault="00D4770F">
      <w:pPr>
        <w:pStyle w:val="pj"/>
      </w:pPr>
      <w:r>
        <w:rPr>
          <w:rStyle w:val="s0"/>
        </w:rPr>
        <w:t>Банк в течение 7 (семь) рабочих дней обязан представить финансовому агентству акт сверки взаиморасчетов в случае частичного/полного досрочного погашения основного долга по кредиту Получателя. При этом банк в акте сверки указывает суммы и даты фактического списания субсидий, а финансовое агентство указывает суммы и даты перечисления субсидий;</w:t>
      </w:r>
    </w:p>
    <w:p w:rsidR="00AC2C72" w:rsidRDefault="00D4770F">
      <w:pPr>
        <w:pStyle w:val="pj"/>
      </w:pPr>
      <w:r>
        <w:rPr>
          <w:rStyle w:val="s0"/>
        </w:rPr>
        <w:t>7) в случае уплаты Получателем суммы субсидий самостоятельно, в последующем, при возмещении средств финансовым агентством, производить списание соответствующей суммы субсидий на основании уведомления финансового агентства и зачислять на текущий счет Получателя;</w:t>
      </w:r>
    </w:p>
    <w:p w:rsidR="00AC2C72" w:rsidRDefault="00D4770F">
      <w:pPr>
        <w:pStyle w:val="pj"/>
      </w:pPr>
      <w:r>
        <w:rPr>
          <w:rStyle w:val="s0"/>
        </w:rPr>
        <w:t>8) по запросу предоставлять финансовому агентству данные касательно платежной дисциплины субсидируемого кредита Получателя;</w:t>
      </w:r>
    </w:p>
    <w:p w:rsidR="00AC2C72" w:rsidRDefault="00D4770F">
      <w:pPr>
        <w:pStyle w:val="pj"/>
      </w:pPr>
      <w:r>
        <w:rPr>
          <w:rStyle w:val="s0"/>
        </w:rPr>
        <w:t>9) предоставлять необходимые документы для проведения мониторинга проекта, подписывать мониторинговые отчеты с финансовым агентством;</w:t>
      </w:r>
    </w:p>
    <w:p w:rsidR="00AC2C72" w:rsidRDefault="00D4770F">
      <w:pPr>
        <w:pStyle w:val="pj"/>
      </w:pPr>
      <w:r>
        <w:rPr>
          <w:rStyle w:val="s0"/>
        </w:rPr>
        <w:t>10) извещать финансовое агентство обо всех обстоятельствах, способных повлиять на выполнение условий настоящего Договора, в течение 30 (тридцать) календарных дней с даты наступления обстоятельств;</w:t>
      </w:r>
    </w:p>
    <w:p w:rsidR="00AC2C72" w:rsidRDefault="00D4770F">
      <w:pPr>
        <w:pStyle w:val="pj"/>
      </w:pPr>
      <w:r>
        <w:rPr>
          <w:rStyle w:val="s0"/>
        </w:rPr>
        <w:t>11) не изменять сумму кредита и (или) номинальную ставку вознаграждения по кредиту без согласования с финансовым агентством, в течение срока действия настоящего Договора;</w:t>
      </w:r>
    </w:p>
    <w:p w:rsidR="00AC2C72" w:rsidRDefault="00D4770F">
      <w:pPr>
        <w:pStyle w:val="pj"/>
      </w:pPr>
      <w:r>
        <w:rPr>
          <w:rStyle w:val="s0"/>
        </w:rPr>
        <w:t>12) в случае принятия уполномоченным органом финансового агентства решения о субсидировании действующего кредита, возместить Получателю в текущем финансовом году ранее полученные комиссии, сборы и (или) иные платежи, за исключением возможных к взиманию комиссий со стороны банка, предусмотренных Правилами субсидирования. При этом данные комиссии, сборы и/или иные платежи подлежат возмещению Получателю в течение 3 (три) месяцев с фактической даты подписания всеми сторонами первого Договора.</w:t>
      </w:r>
    </w:p>
    <w:p w:rsidR="00AC2C72" w:rsidRDefault="00D4770F">
      <w:pPr>
        <w:pStyle w:val="pj"/>
      </w:pPr>
      <w:r>
        <w:rPr>
          <w:rStyle w:val="s0"/>
        </w:rPr>
        <w:t>В случае несвоевременного возмещения банком получателю, полученных в текущем году комиссий, сборов и/или иных платежей, в сроки, указанные в настоящем пункте Договора, банк уплачивают финансовому агентству штраф в размере 50 (пятьдесят) МРП, устанавливаемый в соответствии с законом о республиканском бюджете, действующим на момент предъявления требования об уплате штрафа;</w:t>
      </w:r>
    </w:p>
    <w:p w:rsidR="00AC2C72" w:rsidRDefault="00D4770F">
      <w:pPr>
        <w:pStyle w:val="pj"/>
      </w:pPr>
      <w:r>
        <w:rPr>
          <w:rStyle w:val="s0"/>
        </w:rPr>
        <w:t>13) в случае частичного/полного досрочного погашения основного долга по кредиту Получателем уведомить финансовое агентство о факте частичного/полного досрочного погашения основного долга по кредиту.</w:t>
      </w:r>
    </w:p>
    <w:p w:rsidR="00AC2C72" w:rsidRDefault="00D4770F">
      <w:pPr>
        <w:pStyle w:val="pj"/>
      </w:pPr>
      <w:r>
        <w:rPr>
          <w:rStyle w:val="s0"/>
        </w:rPr>
        <w:t xml:space="preserve">В случае частичного досрочного погашения основного долга по кредиту Получателя, банк при заключении дополнительного соглашения к договору банковского займа, направляет финансовому агентству копию дополнительного соглашения к договору </w:t>
      </w:r>
      <w:r>
        <w:rPr>
          <w:rStyle w:val="s0"/>
        </w:rPr>
        <w:lastRenderedPageBreak/>
        <w:t>банковского займа с приложением соответствующего дополнительного соглашения к договору субсидирования с изменением графика погашения платежей в течение 7 (семь) рабочих дней с даты частичного погашения основного долга;</w:t>
      </w:r>
    </w:p>
    <w:p w:rsidR="00AC2C72" w:rsidRDefault="00D4770F">
      <w:pPr>
        <w:pStyle w:val="pj"/>
      </w:pPr>
      <w:r>
        <w:rPr>
          <w:rStyle w:val="s0"/>
        </w:rPr>
        <w:t>14) в случае неполучения уведомления об адресном перечислении сумм субсидий от финансового агентства, уведомить Получателя о погашении ставки вознаграждения в полном объеме.</w:t>
      </w:r>
    </w:p>
    <w:p w:rsidR="00AC2C72" w:rsidRDefault="00D4770F">
      <w:pPr>
        <w:pStyle w:val="pj"/>
      </w:pPr>
      <w:r>
        <w:rPr>
          <w:rStyle w:val="s0"/>
        </w:rPr>
        <w:t>17. Банк вправе:</w:t>
      </w:r>
    </w:p>
    <w:p w:rsidR="00AC2C72" w:rsidRDefault="00D4770F">
      <w:pPr>
        <w:pStyle w:val="pj"/>
      </w:pPr>
      <w:r>
        <w:rPr>
          <w:rStyle w:val="s0"/>
        </w:rPr>
        <w:t>1) требовать от финансового агентства своевременного перечисления субсидий, предусмотренных в рамках настоящего Договора;</w:t>
      </w:r>
    </w:p>
    <w:p w:rsidR="00AC2C72" w:rsidRDefault="00D4770F">
      <w:pPr>
        <w:pStyle w:val="pj"/>
      </w:pPr>
      <w:r>
        <w:rPr>
          <w:rStyle w:val="s0"/>
        </w:rPr>
        <w:t>2) в случае прекращения субсидирования по действующему кредиту по основаниям, установленным Правилами субсидирования установить Получателю ранее действовавшие условия финансирования (в том числе ставку вознаграждения, комиссии, сборы и (или) иные платежи);</w:t>
      </w:r>
    </w:p>
    <w:p w:rsidR="00AC2C72" w:rsidRDefault="00D4770F">
      <w:pPr>
        <w:pStyle w:val="pj"/>
      </w:pPr>
      <w:r>
        <w:rPr>
          <w:rStyle w:val="s0"/>
        </w:rPr>
        <w:t>3) в случае завершения срока субсидирования по действующему кредиту установить Получателю ранее действовавшие условия финансирования, за исключением ранее уплаченных Получателем и возвращенных банком комиссии, сборов и (или) иных платежей по действующему кредиту;</w:t>
      </w:r>
    </w:p>
    <w:p w:rsidR="00AC2C72" w:rsidRDefault="00D4770F">
      <w:pPr>
        <w:pStyle w:val="pc"/>
      </w:pPr>
      <w:r>
        <w:rPr>
          <w:rStyle w:val="s1"/>
        </w:rPr>
        <w:t> </w:t>
      </w:r>
    </w:p>
    <w:p w:rsidR="00AC2C72" w:rsidRDefault="00D4770F">
      <w:pPr>
        <w:pStyle w:val="pc"/>
      </w:pPr>
      <w:r>
        <w:rPr>
          <w:rStyle w:val="s1"/>
        </w:rPr>
        <w:t> </w:t>
      </w:r>
    </w:p>
    <w:p w:rsidR="00AC2C72" w:rsidRDefault="00D4770F">
      <w:pPr>
        <w:pStyle w:val="pc"/>
      </w:pPr>
      <w:r>
        <w:rPr>
          <w:rStyle w:val="s1"/>
        </w:rPr>
        <w:t>4. Заверения и гарантии Получателя</w:t>
      </w:r>
    </w:p>
    <w:p w:rsidR="00AC2C72" w:rsidRDefault="00D4770F">
      <w:pPr>
        <w:pStyle w:val="pc"/>
      </w:pPr>
      <w:r>
        <w:rPr>
          <w:rStyle w:val="s1"/>
        </w:rPr>
        <w:t> </w:t>
      </w:r>
    </w:p>
    <w:p w:rsidR="00AC2C72" w:rsidRDefault="00D4770F">
      <w:pPr>
        <w:pStyle w:val="pj"/>
      </w:pPr>
      <w:r>
        <w:rPr>
          <w:rStyle w:val="s0"/>
        </w:rPr>
        <w:t>18. Подписанием настоящего Договора, Получатель заверяет и гарантирует:</w:t>
      </w:r>
    </w:p>
    <w:p w:rsidR="00AC2C72" w:rsidRDefault="00D4770F">
      <w:pPr>
        <w:pStyle w:val="pj"/>
      </w:pPr>
      <w:r>
        <w:rPr>
          <w:rStyle w:val="s0"/>
        </w:rPr>
        <w:t>Получатель и его аффилированные лица, участники или акционеры, бенефициарные собственники не находятся под какими-либо международными санкциями на дату заключения настоящего Договора, а также, что деятельность Получателя в течение всего действия Договора не будет направлена на нарушение и/или на обход таких санкций;</w:t>
      </w:r>
    </w:p>
    <w:p w:rsidR="00AC2C72" w:rsidRDefault="00D4770F">
      <w:pPr>
        <w:pStyle w:val="pj"/>
      </w:pPr>
      <w:r>
        <w:rPr>
          <w:rStyle w:val="s0"/>
        </w:rPr>
        <w:t>в период действия настоящего Договора не осуществлять вывоз товаров, страной происхождения которых являются страны, установившие запрет на экспорт отдельных видов товаров на территорию стран Евразийского экономического союза. Перечень товаров формируется и публикуется Министерством торговли и интеграции Республики Казахстан в открытом доступе на официальном интернет-ресурсе www.traderadar.kz.</w:t>
      </w:r>
    </w:p>
    <w:p w:rsidR="00AC2C72" w:rsidRDefault="00D4770F">
      <w:pPr>
        <w:pStyle w:val="pj"/>
      </w:pPr>
      <w:r>
        <w:rPr>
          <w:rStyle w:val="s0"/>
        </w:rPr>
        <w:t>19. При выявлении фактов, указанных в пункте 18 настоящего Договора, финансовое агентство прекращает субсидирование.</w:t>
      </w:r>
    </w:p>
    <w:p w:rsidR="00AC2C72" w:rsidRDefault="00D4770F">
      <w:pPr>
        <w:pStyle w:val="pc"/>
      </w:pPr>
      <w:r>
        <w:rPr>
          <w:b/>
          <w:bCs/>
        </w:rPr>
        <w:t> </w:t>
      </w:r>
    </w:p>
    <w:p w:rsidR="00AC2C72" w:rsidRDefault="00D4770F">
      <w:pPr>
        <w:pStyle w:val="pc"/>
      </w:pPr>
      <w:r>
        <w:rPr>
          <w:b/>
          <w:bCs/>
        </w:rPr>
        <w:t> </w:t>
      </w:r>
    </w:p>
    <w:p w:rsidR="00AC2C72" w:rsidRDefault="00D4770F">
      <w:pPr>
        <w:pStyle w:val="pc"/>
      </w:pPr>
      <w:r>
        <w:rPr>
          <w:rStyle w:val="s1"/>
        </w:rPr>
        <w:t>5. Срок действия Договора</w:t>
      </w:r>
    </w:p>
    <w:p w:rsidR="00AC2C72" w:rsidRDefault="00D4770F">
      <w:pPr>
        <w:pStyle w:val="pc"/>
      </w:pPr>
      <w:r>
        <w:rPr>
          <w:rStyle w:val="s1"/>
        </w:rPr>
        <w:t> </w:t>
      </w:r>
    </w:p>
    <w:p w:rsidR="00AC2C72" w:rsidRDefault="00D4770F">
      <w:pPr>
        <w:pStyle w:val="pj"/>
      </w:pPr>
      <w:r>
        <w:rPr>
          <w:rStyle w:val="s0"/>
        </w:rPr>
        <w:t>20. Настоящий Договор вступает в силу с даты его подписания Сторонами, с учетом начала срока субсидирования и действует по _____________ 20___ года, а в части неисполненных обязательств - до их полного исполнения.</w:t>
      </w:r>
    </w:p>
    <w:p w:rsidR="00AC2C72" w:rsidRDefault="00D4770F">
      <w:pPr>
        <w:pStyle w:val="pj"/>
      </w:pPr>
      <w:r>
        <w:rPr>
          <w:rStyle w:val="s0"/>
        </w:rPr>
        <w:t>21. Настоящий Договор, расторгается в одностороннем порядке финансовым агентством в случае принятия решения о прекращении субсидирования, при выявлении фактов, предусмотренных подпунктом 9) пункта 13 и пункта 18 настоящего Договора.</w:t>
      </w:r>
    </w:p>
    <w:p w:rsidR="00AC2C72" w:rsidRDefault="00D4770F">
      <w:pPr>
        <w:pStyle w:val="pc"/>
      </w:pPr>
      <w:r>
        <w:rPr>
          <w:rStyle w:val="s1"/>
        </w:rPr>
        <w:t> </w:t>
      </w:r>
    </w:p>
    <w:p w:rsidR="00AC2C72" w:rsidRDefault="00D4770F">
      <w:pPr>
        <w:pStyle w:val="pc"/>
      </w:pPr>
      <w:r>
        <w:rPr>
          <w:rStyle w:val="s1"/>
        </w:rPr>
        <w:t> </w:t>
      </w:r>
    </w:p>
    <w:p w:rsidR="00AC2C72" w:rsidRDefault="00D4770F">
      <w:pPr>
        <w:pStyle w:val="pc"/>
      </w:pPr>
      <w:r>
        <w:rPr>
          <w:rStyle w:val="s1"/>
        </w:rPr>
        <w:t>6. Ответственность</w:t>
      </w:r>
    </w:p>
    <w:p w:rsidR="00AC2C72" w:rsidRDefault="00D4770F">
      <w:pPr>
        <w:pStyle w:val="pc"/>
      </w:pPr>
      <w:r>
        <w:rPr>
          <w:rStyle w:val="s1"/>
        </w:rPr>
        <w:t> </w:t>
      </w:r>
    </w:p>
    <w:p w:rsidR="00AC2C72" w:rsidRDefault="00D4770F">
      <w:pPr>
        <w:pStyle w:val="pj"/>
      </w:pPr>
      <w:r>
        <w:rPr>
          <w:rStyle w:val="s0"/>
        </w:rPr>
        <w:t xml:space="preserve">22. Стороны по настоящему Договору несут ответственность за неисполнение и (или) ненадлежащее исполнение обязательств, вытекающих из настоящего Договора, в </w:t>
      </w:r>
      <w:r>
        <w:rPr>
          <w:rStyle w:val="s0"/>
        </w:rPr>
        <w:lastRenderedPageBreak/>
        <w:t>соответствии с настоящим Договором и гражданским законодательством Республики Казахстан.</w:t>
      </w:r>
    </w:p>
    <w:p w:rsidR="00AC2C72" w:rsidRDefault="00D4770F">
      <w:pPr>
        <w:pStyle w:val="pj"/>
      </w:pPr>
      <w:r>
        <w:rPr>
          <w:rStyle w:val="s0"/>
        </w:rPr>
        <w:t>23. Всю ответственность перед банком за ненадлежащее исполнение обязательств по своевременному и полному возврату кредита и погашению части не субсидируемой ставки вознаграждения несет Получатель в соответствии с гражданским законодательством Республики Казахстан и договором банковского займа. При этом такая ответственность ни при каких условиях не может быть возложена на финансовое агентство.</w:t>
      </w:r>
    </w:p>
    <w:p w:rsidR="00AC2C72" w:rsidRDefault="00D4770F">
      <w:pPr>
        <w:pStyle w:val="pc"/>
      </w:pPr>
      <w:r>
        <w:rPr>
          <w:rStyle w:val="s1"/>
        </w:rPr>
        <w:t> </w:t>
      </w:r>
    </w:p>
    <w:p w:rsidR="00AC2C72" w:rsidRDefault="00D4770F">
      <w:pPr>
        <w:pStyle w:val="pc"/>
      </w:pPr>
      <w:r>
        <w:rPr>
          <w:rStyle w:val="s1"/>
        </w:rPr>
        <w:t> </w:t>
      </w:r>
    </w:p>
    <w:p w:rsidR="00AC2C72" w:rsidRDefault="00D4770F">
      <w:pPr>
        <w:pStyle w:val="pc"/>
      </w:pPr>
      <w:r>
        <w:rPr>
          <w:rStyle w:val="s1"/>
        </w:rPr>
        <w:t>7. Обстоятельства непреодолимой силы</w:t>
      </w:r>
    </w:p>
    <w:p w:rsidR="00AC2C72" w:rsidRDefault="00D4770F">
      <w:pPr>
        <w:pStyle w:val="pc"/>
      </w:pPr>
      <w:r>
        <w:rPr>
          <w:rStyle w:val="s1"/>
        </w:rPr>
        <w:t> </w:t>
      </w:r>
    </w:p>
    <w:p w:rsidR="00AC2C72" w:rsidRDefault="00D4770F">
      <w:pPr>
        <w:pStyle w:val="pj"/>
      </w:pPr>
      <w:r>
        <w:rPr>
          <w:rStyle w:val="s0"/>
        </w:rPr>
        <w:t>24. Стороны освобождаются от ответственности за неисполнение, либо ненадлежащее исполнение своих обязанностей по настоящему Договору, если невозможность исполнения оказалось вследствие непреодолимой силы, то есть чрезвычайных и непредотвратимых при данных условиях обстоятельствах (стихийные явления, военные действия, форс-мажорные обстоятельства).</w:t>
      </w:r>
    </w:p>
    <w:p w:rsidR="00AC2C72" w:rsidRDefault="00D4770F">
      <w:pPr>
        <w:pStyle w:val="pj"/>
      </w:pPr>
      <w:r>
        <w:rPr>
          <w:rStyle w:val="s0"/>
        </w:rPr>
        <w:t>25. При наступлении непреодолимой силы, то есть чрезвычайных и непредотвратимых обстоятельств Сторона, для которой создалась невозможность исполнения ее обязательств по настоящему Договору, своевременно в течение 10 (десять) рабочих дней с момента наступления извещает другую Сторону о таких обстоятельствах. При этом характер, период действия, факт наступления форс-мажорных обстоятельств подтверждаются соответствующими документами уполномоченных государственных органов.</w:t>
      </w:r>
    </w:p>
    <w:p w:rsidR="00AC2C72" w:rsidRDefault="00D4770F">
      <w:pPr>
        <w:pStyle w:val="pj"/>
      </w:pPr>
      <w:r>
        <w:rPr>
          <w:rStyle w:val="s0"/>
        </w:rPr>
        <w:t>26. При отсутствии своевременного извещения, Сторона возмещает другой Стороне вред, причиненный неизвещением или несвоевременным извещением.</w:t>
      </w:r>
    </w:p>
    <w:p w:rsidR="00AC2C72" w:rsidRDefault="00D4770F">
      <w:pPr>
        <w:pStyle w:val="pj"/>
      </w:pPr>
      <w:r>
        <w:rPr>
          <w:rStyle w:val="s0"/>
        </w:rPr>
        <w:t>27. Наступление непреодолимой силы, то есть чрезвычайных и непредотвратимых обстоятельств вызывает увеличение срока исполнения настоящего Договора на период их действия.</w:t>
      </w:r>
    </w:p>
    <w:p w:rsidR="00AC2C72" w:rsidRDefault="00D4770F">
      <w:pPr>
        <w:pStyle w:val="pj"/>
      </w:pPr>
      <w:r>
        <w:rPr>
          <w:rStyle w:val="s0"/>
        </w:rPr>
        <w:t>28. Если такие обстоятельства продолжаются более 3 (три) месяцев подряд, то любая из Сторон вправе отказаться от дальнейшего исполнения обязательств по настоящему Договору.</w:t>
      </w:r>
    </w:p>
    <w:p w:rsidR="00AC2C72" w:rsidRDefault="00D4770F">
      <w:pPr>
        <w:pStyle w:val="pc"/>
      </w:pPr>
      <w:r>
        <w:rPr>
          <w:rStyle w:val="s1"/>
        </w:rPr>
        <w:t> </w:t>
      </w:r>
    </w:p>
    <w:p w:rsidR="00AC2C72" w:rsidRDefault="00D4770F">
      <w:pPr>
        <w:pStyle w:val="pc"/>
      </w:pPr>
      <w:r>
        <w:rPr>
          <w:rStyle w:val="s1"/>
        </w:rPr>
        <w:t> </w:t>
      </w:r>
    </w:p>
    <w:p w:rsidR="00AC2C72" w:rsidRDefault="00D4770F">
      <w:pPr>
        <w:pStyle w:val="pc"/>
      </w:pPr>
      <w:r>
        <w:rPr>
          <w:rStyle w:val="s1"/>
        </w:rPr>
        <w:t>8. Разрешение споров</w:t>
      </w:r>
    </w:p>
    <w:p w:rsidR="00AC2C72" w:rsidRDefault="00D4770F">
      <w:pPr>
        <w:pStyle w:val="pc"/>
      </w:pPr>
      <w:r>
        <w:rPr>
          <w:rStyle w:val="s1"/>
        </w:rPr>
        <w:t> </w:t>
      </w:r>
    </w:p>
    <w:p w:rsidR="00AC2C72" w:rsidRDefault="00D4770F">
      <w:pPr>
        <w:pStyle w:val="pj"/>
      </w:pPr>
      <w:r>
        <w:rPr>
          <w:rStyle w:val="s0"/>
        </w:rPr>
        <w:t>29. В случае какого-либо спора, возникшего в связи с исполнением настоящего Договора, любая из Сторон предпринимает усилия для урегулирования всех споров путем переговоров.</w:t>
      </w:r>
    </w:p>
    <w:p w:rsidR="00AC2C72" w:rsidRDefault="00D4770F">
      <w:pPr>
        <w:pStyle w:val="pj"/>
      </w:pPr>
      <w:r>
        <w:rPr>
          <w:rStyle w:val="s0"/>
        </w:rPr>
        <w:t>30. Если возникший спор не удается разрешить путем переговоров, данный спор и иные, относящиеся к нему вопросы, разрешаются и регулируются в соответствии с гражданским законодательством Республики Казахстан.</w:t>
      </w:r>
    </w:p>
    <w:p w:rsidR="00AC2C72" w:rsidRDefault="00D4770F">
      <w:pPr>
        <w:pStyle w:val="pc"/>
      </w:pPr>
      <w:r>
        <w:rPr>
          <w:rStyle w:val="s1"/>
        </w:rPr>
        <w:t> </w:t>
      </w:r>
    </w:p>
    <w:p w:rsidR="00AC2C72" w:rsidRDefault="00D4770F">
      <w:pPr>
        <w:pStyle w:val="pc"/>
      </w:pPr>
      <w:r>
        <w:rPr>
          <w:rStyle w:val="s1"/>
        </w:rPr>
        <w:t> </w:t>
      </w:r>
    </w:p>
    <w:p w:rsidR="00AC2C72" w:rsidRDefault="00D4770F">
      <w:pPr>
        <w:pStyle w:val="pc"/>
      </w:pPr>
      <w:r>
        <w:rPr>
          <w:rStyle w:val="s1"/>
        </w:rPr>
        <w:t>9. Конфиденциальность</w:t>
      </w:r>
    </w:p>
    <w:p w:rsidR="00AC2C72" w:rsidRDefault="00D4770F">
      <w:pPr>
        <w:pStyle w:val="pc"/>
      </w:pPr>
      <w:r>
        <w:rPr>
          <w:rStyle w:val="s1"/>
        </w:rPr>
        <w:t> </w:t>
      </w:r>
    </w:p>
    <w:p w:rsidR="00AC2C72" w:rsidRDefault="00D4770F">
      <w:pPr>
        <w:pStyle w:val="pj"/>
      </w:pPr>
      <w:r>
        <w:rPr>
          <w:rStyle w:val="s0"/>
        </w:rPr>
        <w:t xml:space="preserve">31. Настоящим Стороны соглашаются, что информация, касающаяся условий настоящего Договора, банковская тайна, а также финансовая, коммерческая и иная информация, полученная ими в ходе заключения и исполнения настоящим Договором, </w:t>
      </w:r>
      <w:r>
        <w:rPr>
          <w:rStyle w:val="s0"/>
        </w:rPr>
        <w:lastRenderedPageBreak/>
        <w:t>является конфиденциальной и не подлежит разглашению третьим лицам за исключением случаев, прямо предусмотренных в настоящем Договоре.</w:t>
      </w:r>
    </w:p>
    <w:p w:rsidR="00AC2C72" w:rsidRDefault="00D4770F">
      <w:pPr>
        <w:pStyle w:val="pj"/>
      </w:pPr>
      <w:r>
        <w:rPr>
          <w:rStyle w:val="s0"/>
        </w:rPr>
        <w:t>32. Передача конфиденциальной информации третьим лицам, опубликование или иное ее разглашение Стороной возможны в случаях, прямо предусмотренных настоящим Договором, а также гражданским и предпринимательским законодательством Республики Казахстан.</w:t>
      </w:r>
    </w:p>
    <w:p w:rsidR="00AC2C72" w:rsidRDefault="00D4770F">
      <w:pPr>
        <w:pStyle w:val="pj"/>
      </w:pPr>
      <w:r>
        <w:rPr>
          <w:rStyle w:val="s0"/>
        </w:rPr>
        <w:t>33. Стороны принимают все необходимые меры, в том числе правового характера, для сохранения конфиденциальности наличия и условий настоящего Договора. Должностным лицам и работникам Сторон запрещается разглашение либо передача третьим лицам сведений, полученных в ходе реализации настоящего Договора.</w:t>
      </w:r>
    </w:p>
    <w:p w:rsidR="00AC2C72" w:rsidRDefault="00D4770F">
      <w:pPr>
        <w:pStyle w:val="pj"/>
      </w:pPr>
      <w:r>
        <w:rPr>
          <w:rStyle w:val="s0"/>
        </w:rPr>
        <w:t>34. В случае разглашения либо распространения любой из Сторон конфиденциальной информации в нарушение требований настоящего Договора, виновная Сторона будет нести ответственность, предусмотренную гражданским законодательством Республики Казахстан.</w:t>
      </w:r>
    </w:p>
    <w:p w:rsidR="00AC2C72" w:rsidRDefault="00D4770F">
      <w:pPr>
        <w:pStyle w:val="pc"/>
      </w:pPr>
      <w:r>
        <w:rPr>
          <w:rStyle w:val="s1"/>
        </w:rPr>
        <w:t> </w:t>
      </w:r>
    </w:p>
    <w:p w:rsidR="00AC2C72" w:rsidRDefault="00D4770F">
      <w:pPr>
        <w:pStyle w:val="pc"/>
      </w:pPr>
      <w:r>
        <w:rPr>
          <w:rStyle w:val="s1"/>
        </w:rPr>
        <w:t> </w:t>
      </w:r>
    </w:p>
    <w:p w:rsidR="00AC2C72" w:rsidRDefault="00D4770F">
      <w:pPr>
        <w:pStyle w:val="pc"/>
      </w:pPr>
      <w:r>
        <w:rPr>
          <w:rStyle w:val="s1"/>
        </w:rPr>
        <w:t>10. Заключительные положения</w:t>
      </w:r>
    </w:p>
    <w:p w:rsidR="00AC2C72" w:rsidRDefault="00D4770F">
      <w:pPr>
        <w:pStyle w:val="pc"/>
      </w:pPr>
      <w:r>
        <w:rPr>
          <w:rStyle w:val="s1"/>
        </w:rPr>
        <w:t> </w:t>
      </w:r>
    </w:p>
    <w:p w:rsidR="00AC2C72" w:rsidRDefault="00D4770F">
      <w:pPr>
        <w:pStyle w:val="pj"/>
      </w:pPr>
      <w:r>
        <w:rPr>
          <w:rStyle w:val="s0"/>
        </w:rPr>
        <w:t>35. Подписанием настоящего Договора Получатель предоставляет согласие финансовому агентству на:</w:t>
      </w:r>
    </w:p>
    <w:p w:rsidR="00AC2C72" w:rsidRDefault="00D4770F">
      <w:pPr>
        <w:pStyle w:val="pj"/>
      </w:pPr>
      <w:r>
        <w:rPr>
          <w:rStyle w:val="s0"/>
        </w:rPr>
        <w:t>1) предоставление финансовым агентством заинтересованным третьим лицам информации и документов, полученных в рамках настоящего Договора по кредиту, по которому осуществляется субсидирование, в том числе банковской и коммерческой тайны, без предварительного письменного согласия Получателя;</w:t>
      </w:r>
    </w:p>
    <w:p w:rsidR="00AC2C72" w:rsidRDefault="00D4770F">
      <w:pPr>
        <w:pStyle w:val="pj"/>
      </w:pPr>
      <w:r>
        <w:rPr>
          <w:rStyle w:val="s0"/>
        </w:rPr>
        <w:t>2) опубликование финансовым агентством в средствах массовой информации наименования Получателя, наименования региона, в котором реализуется проект, наименования и описания проекта (в том числе сумма кредита) Получателя, а также отрасли.</w:t>
      </w:r>
    </w:p>
    <w:p w:rsidR="00AC2C72" w:rsidRDefault="00D4770F">
      <w:pPr>
        <w:pStyle w:val="pj"/>
      </w:pPr>
      <w:r>
        <w:rPr>
          <w:rStyle w:val="s0"/>
        </w:rPr>
        <w:t>36. Получатель заявляет и гарантирует финансовому агентству следующее:</w:t>
      </w:r>
    </w:p>
    <w:p w:rsidR="00AC2C72" w:rsidRDefault="00D4770F">
      <w:pPr>
        <w:pStyle w:val="pj"/>
      </w:pPr>
      <w:r>
        <w:rPr>
          <w:rStyle w:val="s0"/>
        </w:rPr>
        <w:t>1) заверения и гарантии, указанные в настоящем Договоре, правдивы и соответствуют действительности;</w:t>
      </w:r>
    </w:p>
    <w:p w:rsidR="00AC2C72" w:rsidRDefault="00D4770F">
      <w:pPr>
        <w:pStyle w:val="pj"/>
      </w:pPr>
      <w:r>
        <w:rPr>
          <w:rStyle w:val="s0"/>
        </w:rPr>
        <w:t>2) финансовое агентство не обязано проверять действительность указанных заверений и гарантий;</w:t>
      </w:r>
    </w:p>
    <w:p w:rsidR="00AC2C72" w:rsidRDefault="00D4770F">
      <w:pPr>
        <w:pStyle w:val="pj"/>
      </w:pPr>
      <w:r>
        <w:rPr>
          <w:rStyle w:val="s0"/>
        </w:rPr>
        <w:t>3) Получателю неизвестно ни о каких обстоятельствах, которые могут оказать негативный эффект на его бизнес, его финансовое положение, активы и способность отвечать по своим обязательствам.</w:t>
      </w:r>
    </w:p>
    <w:p w:rsidR="00AC2C72" w:rsidRDefault="00D4770F">
      <w:pPr>
        <w:pStyle w:val="pj"/>
      </w:pPr>
      <w:r>
        <w:rPr>
          <w:rStyle w:val="s0"/>
        </w:rPr>
        <w:t>37. Положения настоящего Договора могут быть изменены и (или) дополнены. Действительными и обязательными для Сторон признаются только те изменения и дополнения, которые составлены по согласию Сторон в письменной форме и подписаны уполномоченными представителями Сторон, за исключением случаев, предусмотренных настоящим Договором.</w:t>
      </w:r>
    </w:p>
    <w:p w:rsidR="00AC2C72" w:rsidRDefault="00D4770F">
      <w:pPr>
        <w:pStyle w:val="pj"/>
      </w:pPr>
      <w:r>
        <w:rPr>
          <w:rStyle w:val="s0"/>
        </w:rPr>
        <w:t>38. Настоящий Договор составлен в 3 (три) идентичных экземплярах на казахском и русском языках по 1 (один) экземпляру на казахском и русском языках для каждой из Сторон, каждый из которых имеет равную юридическую силу. В случае возникновения разночтений между текстами настоящего Договора на государственном и русском языках, Стороны руководствуются текстом на русском языке.</w:t>
      </w:r>
    </w:p>
    <w:p w:rsidR="00AC2C72" w:rsidRDefault="00D4770F">
      <w:pPr>
        <w:pStyle w:val="pj"/>
      </w:pPr>
      <w:r>
        <w:rPr>
          <w:rStyle w:val="s0"/>
        </w:rPr>
        <w:t>39. Во всем ином, не предусмотренном настоящим Договором, Стороны руководствуются действующим законодательством Республики Казахстан.</w:t>
      </w:r>
    </w:p>
    <w:p w:rsidR="00AC2C72" w:rsidRDefault="00D4770F">
      <w:pPr>
        <w:pStyle w:val="pc"/>
      </w:pPr>
      <w:r>
        <w:rPr>
          <w:b/>
          <w:bCs/>
        </w:rPr>
        <w:t> </w:t>
      </w:r>
    </w:p>
    <w:p w:rsidR="00AC2C72" w:rsidRDefault="00D4770F">
      <w:pPr>
        <w:pStyle w:val="pc"/>
      </w:pPr>
      <w:r>
        <w:rPr>
          <w:b/>
          <w:bCs/>
        </w:rPr>
        <w:lastRenderedPageBreak/>
        <w:t> </w:t>
      </w:r>
    </w:p>
    <w:p w:rsidR="00AC2C72" w:rsidRDefault="00D4770F">
      <w:pPr>
        <w:pStyle w:val="pc"/>
      </w:pPr>
      <w:r>
        <w:rPr>
          <w:rStyle w:val="s1"/>
        </w:rPr>
        <w:t>11. Юридические адреса, банковские реквизиты и подписи Сторон</w:t>
      </w:r>
    </w:p>
    <w:p w:rsidR="00AC2C72" w:rsidRDefault="00D4770F">
      <w:pPr>
        <w:pStyle w:val="pc"/>
      </w:pPr>
      <w:r>
        <w:t> </w:t>
      </w:r>
    </w:p>
    <w:tbl>
      <w:tblPr>
        <w:tblW w:w="5000" w:type="pct"/>
        <w:jc w:val="center"/>
        <w:tblCellMar>
          <w:left w:w="0" w:type="dxa"/>
          <w:right w:w="0" w:type="dxa"/>
        </w:tblCellMar>
        <w:tblLook w:val="04A0" w:firstRow="1" w:lastRow="0" w:firstColumn="1" w:lastColumn="0" w:noHBand="0" w:noVBand="1"/>
      </w:tblPr>
      <w:tblGrid>
        <w:gridCol w:w="3125"/>
        <w:gridCol w:w="3418"/>
        <w:gridCol w:w="3028"/>
      </w:tblGrid>
      <w:tr w:rsidR="00AC2C72">
        <w:trPr>
          <w:jc w:val="center"/>
        </w:trPr>
        <w:tc>
          <w:tcPr>
            <w:tcW w:w="16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Финансовое агентство</w:t>
            </w:r>
          </w:p>
          <w:p w:rsidR="00AC2C72" w:rsidRDefault="00D4770F">
            <w:pPr>
              <w:pStyle w:val="p"/>
              <w:spacing w:line="252" w:lineRule="auto"/>
            </w:pPr>
            <w:r>
              <w:t>акционерное общество</w:t>
            </w:r>
          </w:p>
          <w:p w:rsidR="00AC2C72" w:rsidRDefault="00D4770F">
            <w:pPr>
              <w:pStyle w:val="p"/>
              <w:spacing w:line="252" w:lineRule="auto"/>
            </w:pPr>
            <w:r>
              <w:t>«Фонд развития</w:t>
            </w:r>
          </w:p>
          <w:p w:rsidR="00AC2C72" w:rsidRDefault="00D4770F">
            <w:pPr>
              <w:pStyle w:val="p"/>
              <w:spacing w:line="252" w:lineRule="auto"/>
            </w:pPr>
            <w:r>
              <w:t>предпринимательства «Даму»</w:t>
            </w:r>
          </w:p>
          <w:p w:rsidR="00AC2C72" w:rsidRDefault="00D4770F">
            <w:pPr>
              <w:pStyle w:val="p"/>
              <w:spacing w:line="252" w:lineRule="auto"/>
            </w:pPr>
            <w:r>
              <w:t>________________________</w:t>
            </w:r>
          </w:p>
          <w:p w:rsidR="00AC2C72" w:rsidRDefault="00D4770F">
            <w:pPr>
              <w:pStyle w:val="p"/>
              <w:spacing w:line="252" w:lineRule="auto"/>
            </w:pPr>
            <w:r>
              <w:t>место печати (при наличии)</w:t>
            </w:r>
          </w:p>
        </w:tc>
        <w:tc>
          <w:tcPr>
            <w:tcW w:w="1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Банк</w:t>
            </w:r>
          </w:p>
          <w:p w:rsidR="00AC2C72" w:rsidRDefault="00D4770F">
            <w:pPr>
              <w:pStyle w:val="p"/>
              <w:spacing w:line="252" w:lineRule="auto"/>
            </w:pPr>
            <w:r>
              <w:t>________________________</w:t>
            </w:r>
          </w:p>
          <w:p w:rsidR="00AC2C72" w:rsidRDefault="00D4770F">
            <w:pPr>
              <w:pStyle w:val="p"/>
              <w:spacing w:line="252" w:lineRule="auto"/>
            </w:pPr>
            <w:r>
              <w:t>место печати (при наличии)</w:t>
            </w:r>
          </w:p>
        </w:tc>
        <w:tc>
          <w:tcPr>
            <w:tcW w:w="1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Получатель</w:t>
            </w:r>
          </w:p>
          <w:p w:rsidR="00AC2C72" w:rsidRDefault="00D4770F">
            <w:pPr>
              <w:pStyle w:val="p"/>
              <w:spacing w:line="252" w:lineRule="auto"/>
            </w:pPr>
            <w:r>
              <w:t>_______________________</w:t>
            </w:r>
          </w:p>
          <w:p w:rsidR="00AC2C72" w:rsidRDefault="00D4770F">
            <w:pPr>
              <w:pStyle w:val="p"/>
              <w:spacing w:line="252" w:lineRule="auto"/>
            </w:pPr>
            <w:r>
              <w:t>место печати (при наличии)</w:t>
            </w:r>
          </w:p>
        </w:tc>
      </w:tr>
      <w:tr w:rsidR="00AC2C72">
        <w:trPr>
          <w:jc w:val="center"/>
        </w:trPr>
        <w:tc>
          <w:tcPr>
            <w:tcW w:w="1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Республика Казахстан</w:t>
            </w:r>
          </w:p>
          <w:p w:rsidR="00AC2C72" w:rsidRDefault="00D4770F">
            <w:pPr>
              <w:pStyle w:val="p"/>
              <w:spacing w:line="252" w:lineRule="auto"/>
            </w:pPr>
            <w:r>
              <w:t>город ___________________</w:t>
            </w:r>
          </w:p>
          <w:p w:rsidR="00AC2C72" w:rsidRDefault="00D4770F">
            <w:pPr>
              <w:pStyle w:val="p"/>
              <w:spacing w:line="252" w:lineRule="auto"/>
            </w:pPr>
            <w:r>
              <w:t>улица __________________</w:t>
            </w:r>
          </w:p>
          <w:p w:rsidR="00AC2C72" w:rsidRDefault="00D4770F">
            <w:pPr>
              <w:pStyle w:val="p"/>
              <w:spacing w:line="252" w:lineRule="auto"/>
            </w:pPr>
            <w:r>
              <w:t>телефон ________________</w:t>
            </w:r>
          </w:p>
          <w:p w:rsidR="00AC2C72" w:rsidRDefault="00D4770F">
            <w:pPr>
              <w:pStyle w:val="p"/>
              <w:spacing w:line="252" w:lineRule="auto"/>
            </w:pPr>
            <w:r>
              <w:t>БИН ___________________</w:t>
            </w:r>
          </w:p>
          <w:p w:rsidR="00AC2C72" w:rsidRDefault="00D4770F">
            <w:pPr>
              <w:pStyle w:val="p"/>
              <w:spacing w:line="252" w:lineRule="auto"/>
            </w:pPr>
            <w:r>
              <w:t>ИИК KZ _________________</w:t>
            </w:r>
          </w:p>
          <w:p w:rsidR="00AC2C72" w:rsidRDefault="00D4770F">
            <w:pPr>
              <w:pStyle w:val="p"/>
              <w:spacing w:line="252" w:lineRule="auto"/>
            </w:pPr>
            <w:r>
              <w:t>БИК ____________________</w:t>
            </w:r>
          </w:p>
          <w:p w:rsidR="00AC2C72" w:rsidRDefault="00D4770F">
            <w:pPr>
              <w:pStyle w:val="p"/>
              <w:spacing w:line="252" w:lineRule="auto"/>
            </w:pPr>
            <w:r>
              <w:t>КБЕ ____________________</w:t>
            </w:r>
          </w:p>
          <w:p w:rsidR="00AC2C72" w:rsidRDefault="00D4770F">
            <w:pPr>
              <w:pStyle w:val="p"/>
              <w:spacing w:line="252" w:lineRule="auto"/>
            </w:pPr>
            <w:r>
              <w:t>АО «___________________»</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Республика Казахстан</w:t>
            </w:r>
          </w:p>
          <w:p w:rsidR="00AC2C72" w:rsidRDefault="00D4770F">
            <w:pPr>
              <w:pStyle w:val="p"/>
              <w:spacing w:line="252" w:lineRule="auto"/>
            </w:pPr>
            <w:r>
              <w:t>город ___________________</w:t>
            </w:r>
          </w:p>
          <w:p w:rsidR="00AC2C72" w:rsidRDefault="00D4770F">
            <w:pPr>
              <w:pStyle w:val="p"/>
              <w:spacing w:line="252" w:lineRule="auto"/>
            </w:pPr>
            <w:r>
              <w:t>улица ___________________</w:t>
            </w:r>
          </w:p>
          <w:p w:rsidR="00AC2C72" w:rsidRDefault="00D4770F">
            <w:pPr>
              <w:pStyle w:val="p"/>
              <w:spacing w:line="252" w:lineRule="auto"/>
            </w:pPr>
            <w:r>
              <w:t>телефон _________________</w:t>
            </w:r>
          </w:p>
          <w:p w:rsidR="00AC2C72" w:rsidRDefault="00D4770F">
            <w:pPr>
              <w:pStyle w:val="p"/>
              <w:spacing w:line="252" w:lineRule="auto"/>
            </w:pPr>
            <w:r>
              <w:t>БИН ____________________</w:t>
            </w:r>
          </w:p>
          <w:p w:rsidR="00AC2C72" w:rsidRDefault="00D4770F">
            <w:pPr>
              <w:pStyle w:val="p"/>
              <w:spacing w:line="252" w:lineRule="auto"/>
            </w:pPr>
            <w:r>
              <w:t>ИИК KZ _________________</w:t>
            </w:r>
          </w:p>
          <w:p w:rsidR="00AC2C72" w:rsidRDefault="00D4770F">
            <w:pPr>
              <w:pStyle w:val="p"/>
              <w:spacing w:line="252" w:lineRule="auto"/>
            </w:pPr>
            <w:r>
              <w:t>БИК ____________________</w:t>
            </w:r>
          </w:p>
          <w:p w:rsidR="00AC2C72" w:rsidRDefault="00D4770F">
            <w:pPr>
              <w:pStyle w:val="p"/>
              <w:spacing w:line="252" w:lineRule="auto"/>
            </w:pPr>
            <w:r>
              <w:t>КБЕ ____________________</w:t>
            </w:r>
          </w:p>
          <w:p w:rsidR="00AC2C72" w:rsidRDefault="00D4770F">
            <w:pPr>
              <w:pStyle w:val="p"/>
              <w:spacing w:line="252" w:lineRule="auto"/>
            </w:pPr>
            <w:r>
              <w:t>АО/ТОО «__________________»</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Республика Казахстан</w:t>
            </w:r>
          </w:p>
          <w:p w:rsidR="00AC2C72" w:rsidRDefault="00D4770F">
            <w:pPr>
              <w:pStyle w:val="p"/>
              <w:spacing w:line="252" w:lineRule="auto"/>
            </w:pPr>
            <w:r>
              <w:t>город ___________________</w:t>
            </w:r>
          </w:p>
          <w:p w:rsidR="00AC2C72" w:rsidRDefault="00D4770F">
            <w:pPr>
              <w:pStyle w:val="p"/>
              <w:spacing w:line="252" w:lineRule="auto"/>
            </w:pPr>
            <w:r>
              <w:t>улица ___________________</w:t>
            </w:r>
          </w:p>
          <w:p w:rsidR="00AC2C72" w:rsidRDefault="00D4770F">
            <w:pPr>
              <w:pStyle w:val="p"/>
              <w:spacing w:line="252" w:lineRule="auto"/>
            </w:pPr>
            <w:r>
              <w:t>телефон _________________</w:t>
            </w:r>
          </w:p>
          <w:p w:rsidR="00AC2C72" w:rsidRDefault="00D4770F">
            <w:pPr>
              <w:pStyle w:val="p"/>
              <w:spacing w:line="252" w:lineRule="auto"/>
            </w:pPr>
            <w:r>
              <w:t>БИН ____________________</w:t>
            </w:r>
          </w:p>
        </w:tc>
      </w:tr>
    </w:tbl>
    <w:p w:rsidR="00AC2C72" w:rsidRDefault="00D4770F">
      <w:pPr>
        <w:pStyle w:val="pc"/>
      </w:pPr>
      <w:r>
        <w:t> </w:t>
      </w:r>
    </w:p>
    <w:p w:rsidR="00AC2C72" w:rsidRDefault="00D4770F">
      <w:pPr>
        <w:pStyle w:val="pr"/>
      </w:pPr>
      <w:r>
        <w:t>Приложение</w:t>
      </w:r>
    </w:p>
    <w:p w:rsidR="00AC2C72" w:rsidRDefault="00D4770F">
      <w:pPr>
        <w:pStyle w:val="pr"/>
      </w:pPr>
      <w:r>
        <w:t xml:space="preserve">к </w:t>
      </w:r>
      <w:hyperlink w:anchor="sub8" w:history="1">
        <w:r>
          <w:rPr>
            <w:rStyle w:val="a4"/>
          </w:rPr>
          <w:t>типовому Договору</w:t>
        </w:r>
      </w:hyperlink>
    </w:p>
    <w:p w:rsidR="00AC2C72" w:rsidRDefault="00D4770F">
      <w:pPr>
        <w:pStyle w:val="pr"/>
      </w:pPr>
      <w:r>
        <w:t>субсидирования</w:t>
      </w:r>
    </w:p>
    <w:p w:rsidR="00AC2C72" w:rsidRDefault="00D4770F">
      <w:pPr>
        <w:pStyle w:val="pr"/>
      </w:pPr>
      <w:r>
        <w:t>за счет средств местных</w:t>
      </w:r>
    </w:p>
    <w:p w:rsidR="00AC2C72" w:rsidRDefault="00D4770F">
      <w:pPr>
        <w:pStyle w:val="pr"/>
      </w:pPr>
      <w:r>
        <w:t>исполнительных органов</w:t>
      </w:r>
    </w:p>
    <w:p w:rsidR="00AC2C72" w:rsidRDefault="00D4770F">
      <w:pPr>
        <w:pStyle w:val="pr"/>
      </w:pPr>
      <w:r>
        <w:t> </w:t>
      </w:r>
    </w:p>
    <w:p w:rsidR="00AC2C72" w:rsidRDefault="00D4770F">
      <w:pPr>
        <w:pStyle w:val="pr"/>
      </w:pPr>
      <w:r>
        <w:t>Форма</w:t>
      </w:r>
    </w:p>
    <w:p w:rsidR="00AC2C72" w:rsidRDefault="00D4770F">
      <w:pPr>
        <w:pStyle w:val="pr"/>
      </w:pPr>
      <w:r>
        <w:t> </w:t>
      </w:r>
    </w:p>
    <w:p w:rsidR="00AC2C72" w:rsidRDefault="00D4770F">
      <w:pPr>
        <w:pStyle w:val="pr"/>
      </w:pPr>
      <w:r>
        <w:t> </w:t>
      </w:r>
    </w:p>
    <w:p w:rsidR="00AC2C72" w:rsidRDefault="00D4770F">
      <w:pPr>
        <w:pStyle w:val="pc"/>
      </w:pPr>
      <w:r>
        <w:rPr>
          <w:rStyle w:val="s1"/>
        </w:rPr>
        <w:t>График погашений к Договору субсидирования Идентификационный код:</w:t>
      </w:r>
    </w:p>
    <w:p w:rsidR="00AC2C72" w:rsidRDefault="00D4770F">
      <w:pPr>
        <w:pStyle w:val="pc"/>
      </w:pPr>
      <w:r>
        <w:t>(уникальный 20-ти значный код в формате IBAN)</w:t>
      </w:r>
    </w:p>
    <w:p w:rsidR="00AC2C72" w:rsidRDefault="00D4770F">
      <w:pPr>
        <w:pStyle w:val="pc"/>
      </w:pPr>
      <w:r>
        <w:t> </w:t>
      </w:r>
    </w:p>
    <w:tbl>
      <w:tblPr>
        <w:tblW w:w="5000" w:type="pct"/>
        <w:jc w:val="center"/>
        <w:tblCellMar>
          <w:left w:w="0" w:type="dxa"/>
          <w:right w:w="0" w:type="dxa"/>
        </w:tblCellMar>
        <w:tblLook w:val="04A0" w:firstRow="1" w:lastRow="0" w:firstColumn="1" w:lastColumn="0" w:noHBand="0" w:noVBand="1"/>
      </w:tblPr>
      <w:tblGrid>
        <w:gridCol w:w="1836"/>
        <w:gridCol w:w="1620"/>
        <w:gridCol w:w="1328"/>
        <w:gridCol w:w="1926"/>
        <w:gridCol w:w="1926"/>
        <w:gridCol w:w="1866"/>
      </w:tblGrid>
      <w:tr w:rsidR="00AC2C72">
        <w:trPr>
          <w:jc w:val="center"/>
        </w:trPr>
        <w:tc>
          <w:tcPr>
            <w:tcW w:w="8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52" w:lineRule="auto"/>
            </w:pPr>
            <w:r>
              <w:t>Дата погашения основного долга</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52" w:lineRule="auto"/>
            </w:pPr>
            <w:r>
              <w:t>Сумма остатка основного долга</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52" w:lineRule="auto"/>
            </w:pPr>
            <w:r>
              <w:t>Сумма погашения основного долга</w:t>
            </w:r>
          </w:p>
        </w:tc>
        <w:tc>
          <w:tcPr>
            <w:tcW w:w="1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52" w:lineRule="auto"/>
            </w:pPr>
            <w:r>
              <w:t>Сумма вознаграждения, оплачиваемая финансовым агентством</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52" w:lineRule="auto"/>
            </w:pPr>
            <w:r>
              <w:t>Сумма вознаграждения, оплачиваемая Получателем</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52" w:lineRule="auto"/>
            </w:pPr>
            <w:r>
              <w:t>Итого сумма начисленного вознаграждения</w:t>
            </w:r>
          </w:p>
        </w:tc>
      </w:tr>
      <w:tr w:rsidR="00AC2C72">
        <w:trPr>
          <w:jc w:val="center"/>
        </w:trPr>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AC2C72">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AC2C72">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AC2C72">
            <w:pPr>
              <w:spacing w:line="276" w:lineRule="auto"/>
              <w:rPr>
                <w:rFonts w:eastAsia="Times New Roman"/>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AC2C72">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AC2C72">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AC2C72">
            <w:pPr>
              <w:spacing w:line="276" w:lineRule="auto"/>
              <w:rPr>
                <w:rFonts w:eastAsia="Times New Roman"/>
              </w:rPr>
            </w:pPr>
          </w:p>
        </w:tc>
      </w:tr>
      <w:tr w:rsidR="00AC2C72">
        <w:trPr>
          <w:jc w:val="center"/>
        </w:trPr>
        <w:tc>
          <w:tcPr>
            <w:tcW w:w="16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52" w:lineRule="auto"/>
            </w:pPr>
            <w:r>
              <w:t>Финансовое агентство акционерное общество «Фонд развития предпринимательства «Даму»</w:t>
            </w:r>
          </w:p>
        </w:tc>
        <w:tc>
          <w:tcPr>
            <w:tcW w:w="1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52" w:lineRule="auto"/>
            </w:pPr>
            <w:r>
              <w:t>Банк</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c"/>
              <w:spacing w:line="252" w:lineRule="auto"/>
            </w:pPr>
            <w:r>
              <w:t>Получатель</w:t>
            </w:r>
          </w:p>
        </w:tc>
      </w:tr>
      <w:tr w:rsidR="00AC2C72">
        <w:trPr>
          <w:jc w:val="center"/>
        </w:trPr>
        <w:tc>
          <w:tcPr>
            <w:tcW w:w="16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___________________________</w:t>
            </w:r>
          </w:p>
          <w:p w:rsidR="00AC2C72" w:rsidRDefault="00D4770F">
            <w:pPr>
              <w:pStyle w:val="p"/>
              <w:spacing w:line="252" w:lineRule="auto"/>
            </w:pPr>
            <w:r>
              <w:t>место печати (при наличии)</w:t>
            </w:r>
          </w:p>
        </w:tc>
        <w:tc>
          <w:tcPr>
            <w:tcW w:w="1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________________________</w:t>
            </w:r>
          </w:p>
          <w:p w:rsidR="00AC2C72" w:rsidRDefault="00D4770F">
            <w:pPr>
              <w:pStyle w:val="p"/>
              <w:spacing w:line="252" w:lineRule="auto"/>
            </w:pPr>
            <w:r>
              <w:t>место печати (при наличии)</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________________________</w:t>
            </w:r>
          </w:p>
          <w:p w:rsidR="00AC2C72" w:rsidRDefault="00D4770F">
            <w:pPr>
              <w:pStyle w:val="p"/>
              <w:spacing w:line="252" w:lineRule="auto"/>
            </w:pPr>
            <w:r>
              <w:t>место печати (при наличии)</w:t>
            </w:r>
          </w:p>
        </w:tc>
      </w:tr>
      <w:tr w:rsidR="00AC2C72">
        <w:trPr>
          <w:jc w:val="center"/>
        </w:trPr>
        <w:tc>
          <w:tcPr>
            <w:tcW w:w="16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lastRenderedPageBreak/>
              <w:t>Республика Казахстан</w:t>
            </w:r>
          </w:p>
          <w:p w:rsidR="00AC2C72" w:rsidRDefault="00D4770F">
            <w:pPr>
              <w:pStyle w:val="p"/>
              <w:spacing w:line="252" w:lineRule="auto"/>
            </w:pPr>
            <w:r>
              <w:t>город ___________________</w:t>
            </w:r>
          </w:p>
          <w:p w:rsidR="00AC2C72" w:rsidRDefault="00D4770F">
            <w:pPr>
              <w:pStyle w:val="p"/>
              <w:spacing w:line="252" w:lineRule="auto"/>
            </w:pPr>
            <w:r>
              <w:t>улица ___________________</w:t>
            </w:r>
          </w:p>
          <w:p w:rsidR="00AC2C72" w:rsidRDefault="00D4770F">
            <w:pPr>
              <w:pStyle w:val="p"/>
              <w:spacing w:line="252" w:lineRule="auto"/>
            </w:pPr>
            <w:r>
              <w:t>телефон _________________</w:t>
            </w:r>
          </w:p>
          <w:p w:rsidR="00AC2C72" w:rsidRDefault="00D4770F">
            <w:pPr>
              <w:pStyle w:val="p"/>
              <w:spacing w:line="252" w:lineRule="auto"/>
            </w:pPr>
            <w:r>
              <w:t>БИН ___________________</w:t>
            </w:r>
          </w:p>
          <w:p w:rsidR="00AC2C72" w:rsidRDefault="00D4770F">
            <w:pPr>
              <w:pStyle w:val="p"/>
              <w:spacing w:line="252" w:lineRule="auto"/>
            </w:pPr>
            <w:r>
              <w:t>ИИК KZ _________________</w:t>
            </w:r>
          </w:p>
          <w:p w:rsidR="00AC2C72" w:rsidRDefault="00D4770F">
            <w:pPr>
              <w:pStyle w:val="p"/>
              <w:spacing w:line="252" w:lineRule="auto"/>
            </w:pPr>
            <w:r>
              <w:t>БИК ___________________</w:t>
            </w:r>
          </w:p>
          <w:p w:rsidR="00AC2C72" w:rsidRDefault="00D4770F">
            <w:pPr>
              <w:pStyle w:val="p"/>
              <w:spacing w:line="252" w:lineRule="auto"/>
            </w:pPr>
            <w:r>
              <w:t>КБЕ ___________________</w:t>
            </w:r>
          </w:p>
          <w:p w:rsidR="00AC2C72" w:rsidRDefault="00D4770F">
            <w:pPr>
              <w:pStyle w:val="p"/>
              <w:spacing w:line="252" w:lineRule="auto"/>
            </w:pPr>
            <w:r>
              <w:t>АО «_________________»</w:t>
            </w:r>
          </w:p>
        </w:tc>
        <w:tc>
          <w:tcPr>
            <w:tcW w:w="16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Республика Казахстан</w:t>
            </w:r>
          </w:p>
          <w:p w:rsidR="00AC2C72" w:rsidRDefault="00D4770F">
            <w:pPr>
              <w:pStyle w:val="p"/>
              <w:spacing w:line="252" w:lineRule="auto"/>
            </w:pPr>
            <w:r>
              <w:t>город ___________________</w:t>
            </w:r>
          </w:p>
          <w:p w:rsidR="00AC2C72" w:rsidRDefault="00D4770F">
            <w:pPr>
              <w:pStyle w:val="p"/>
              <w:spacing w:line="252" w:lineRule="auto"/>
            </w:pPr>
            <w:r>
              <w:t>улица ___________________</w:t>
            </w:r>
          </w:p>
          <w:p w:rsidR="00AC2C72" w:rsidRDefault="00D4770F">
            <w:pPr>
              <w:pStyle w:val="p"/>
              <w:spacing w:line="252" w:lineRule="auto"/>
            </w:pPr>
            <w:r>
              <w:t>телефон ________________</w:t>
            </w:r>
          </w:p>
          <w:p w:rsidR="00AC2C72" w:rsidRDefault="00D4770F">
            <w:pPr>
              <w:pStyle w:val="p"/>
              <w:spacing w:line="252" w:lineRule="auto"/>
            </w:pPr>
            <w:r>
              <w:t>БИН ___________________</w:t>
            </w:r>
          </w:p>
          <w:p w:rsidR="00AC2C72" w:rsidRDefault="00D4770F">
            <w:pPr>
              <w:pStyle w:val="p"/>
              <w:spacing w:line="252" w:lineRule="auto"/>
            </w:pPr>
            <w:r>
              <w:t>ИИК KZ _________________</w:t>
            </w:r>
          </w:p>
          <w:p w:rsidR="00AC2C72" w:rsidRDefault="00D4770F">
            <w:pPr>
              <w:pStyle w:val="p"/>
              <w:spacing w:line="252" w:lineRule="auto"/>
            </w:pPr>
            <w:r>
              <w:t>БИК ___________________</w:t>
            </w:r>
          </w:p>
          <w:p w:rsidR="00AC2C72" w:rsidRDefault="00D4770F">
            <w:pPr>
              <w:pStyle w:val="p"/>
              <w:spacing w:line="252" w:lineRule="auto"/>
            </w:pPr>
            <w:r>
              <w:t>КБЕ ___________________</w:t>
            </w:r>
          </w:p>
          <w:p w:rsidR="00AC2C72" w:rsidRDefault="00D4770F">
            <w:pPr>
              <w:pStyle w:val="p"/>
              <w:spacing w:line="252" w:lineRule="auto"/>
            </w:pPr>
            <w:r>
              <w:t>АО/ТОО «_______________»</w:t>
            </w:r>
          </w:p>
        </w:tc>
        <w:tc>
          <w:tcPr>
            <w:tcW w:w="1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C2C72" w:rsidRDefault="00D4770F">
            <w:pPr>
              <w:pStyle w:val="p"/>
              <w:spacing w:line="252" w:lineRule="auto"/>
            </w:pPr>
            <w:r>
              <w:t>Республика Казахстан</w:t>
            </w:r>
          </w:p>
          <w:p w:rsidR="00AC2C72" w:rsidRDefault="00D4770F">
            <w:pPr>
              <w:pStyle w:val="p"/>
              <w:spacing w:line="252" w:lineRule="auto"/>
            </w:pPr>
            <w:r>
              <w:t>город ___________________</w:t>
            </w:r>
          </w:p>
          <w:p w:rsidR="00AC2C72" w:rsidRDefault="00D4770F">
            <w:pPr>
              <w:pStyle w:val="p"/>
              <w:spacing w:line="252" w:lineRule="auto"/>
            </w:pPr>
            <w:r>
              <w:t>улица ___________________</w:t>
            </w:r>
          </w:p>
          <w:p w:rsidR="00AC2C72" w:rsidRDefault="00D4770F">
            <w:pPr>
              <w:pStyle w:val="p"/>
              <w:spacing w:line="252" w:lineRule="auto"/>
            </w:pPr>
            <w:r>
              <w:t>телефон _________________</w:t>
            </w:r>
          </w:p>
          <w:p w:rsidR="00AC2C72" w:rsidRDefault="00D4770F">
            <w:pPr>
              <w:pStyle w:val="p"/>
              <w:spacing w:line="252" w:lineRule="auto"/>
            </w:pPr>
            <w:r>
              <w:t>БИН _____________________</w:t>
            </w:r>
          </w:p>
        </w:tc>
      </w:tr>
    </w:tbl>
    <w:p w:rsidR="00AC2C72" w:rsidRDefault="00D4770F">
      <w:pPr>
        <w:pStyle w:val="pc"/>
      </w:pPr>
      <w:r>
        <w:t> </w:t>
      </w:r>
    </w:p>
    <w:p w:rsidR="00AC2C72" w:rsidRDefault="00D4770F">
      <w:pPr>
        <w:pStyle w:val="pc"/>
      </w:pPr>
      <w:r>
        <w:t> </w:t>
      </w:r>
    </w:p>
    <w:sectPr w:rsidR="00AC2C72">
      <w:headerReference w:type="even" r:id="rId83"/>
      <w:headerReference w:type="default" r:id="rId84"/>
      <w:footerReference w:type="even" r:id="rId85"/>
      <w:footerReference w:type="default" r:id="rId86"/>
      <w:headerReference w:type="first" r:id="rId87"/>
      <w:footerReference w:type="first" r:id="rId8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51F9" w:rsidRDefault="00D951F9" w:rsidP="00D4770F">
      <w:r>
        <w:separator/>
      </w:r>
    </w:p>
  </w:endnote>
  <w:endnote w:type="continuationSeparator" w:id="0">
    <w:p w:rsidR="00D951F9" w:rsidRDefault="00D951F9" w:rsidP="00D47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70F" w:rsidRDefault="00D4770F">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70F" w:rsidRDefault="00D4770F">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70F" w:rsidRDefault="00D4770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51F9" w:rsidRDefault="00D951F9" w:rsidP="00D4770F">
      <w:r>
        <w:separator/>
      </w:r>
    </w:p>
  </w:footnote>
  <w:footnote w:type="continuationSeparator" w:id="0">
    <w:p w:rsidR="00D951F9" w:rsidRDefault="00D951F9" w:rsidP="00D477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70F" w:rsidRDefault="00D4770F">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70F" w:rsidRDefault="00D4770F" w:rsidP="00D4770F">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D4770F" w:rsidRDefault="00D4770F" w:rsidP="00D4770F">
    <w:pPr>
      <w:pStyle w:val="a6"/>
      <w:spacing w:after="100"/>
      <w:jc w:val="right"/>
      <w:rPr>
        <w:rFonts w:ascii="Arial" w:hAnsi="Arial" w:cs="Arial"/>
        <w:color w:val="808080"/>
        <w:sz w:val="20"/>
      </w:rPr>
    </w:pPr>
    <w:r>
      <w:rPr>
        <w:rFonts w:ascii="Arial" w:hAnsi="Arial" w:cs="Arial"/>
        <w:color w:val="808080"/>
        <w:sz w:val="20"/>
      </w:rPr>
      <w:t>Документ: Правила субсидирования (утверждены постановлением Правительства Республики Казахстан от 17 сентября 2024 года № 754) (с изменениями по состоянию на 27.01.2026 г.)</w:t>
    </w:r>
  </w:p>
  <w:p w:rsidR="00D4770F" w:rsidRPr="00D4770F" w:rsidRDefault="00D4770F" w:rsidP="00D4770F">
    <w:pPr>
      <w:pStyle w:val="a6"/>
      <w:spacing w:after="100"/>
      <w:jc w:val="right"/>
      <w:rPr>
        <w:rFonts w:ascii="Arial" w:hAnsi="Arial" w:cs="Arial"/>
        <w:color w:val="808080"/>
        <w:sz w:val="20"/>
      </w:rPr>
    </w:pPr>
    <w:r>
      <w:rPr>
        <w:rFonts w:ascii="Arial" w:hAnsi="Arial" w:cs="Arial"/>
        <w:color w:val="808080"/>
        <w:sz w:val="20"/>
      </w:rPr>
      <w:t>Статус документа: действующий. Дата: 04.10.2024 г.</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70F" w:rsidRDefault="00D4770F">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proofState w:grammar="clean"/>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70F"/>
    <w:rsid w:val="00A9059D"/>
    <w:rsid w:val="00AC2C72"/>
    <w:rsid w:val="00D4770F"/>
    <w:rsid w:val="00D951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eastAsiaTheme="minorEastAsia"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rPr>
      <w:rFonts w:ascii="Calibri" w:hAnsi="Calibri" w:cs="Calibri"/>
      <w:color w:val="000000"/>
      <w:sz w:val="20"/>
      <w:szCs w:val="20"/>
    </w:rPr>
  </w:style>
  <w:style w:type="paragraph" w:customStyle="1" w:styleId="msopapdefault">
    <w:name w:val="msopapdefault"/>
    <w:basedOn w:val="a"/>
    <w:pPr>
      <w:spacing w:after="200" w:line="276" w:lineRule="auto"/>
    </w:pPr>
    <w:rPr>
      <w:color w:val="00000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1">
    <w:name w:val="s1"/>
    <w:basedOn w:val="a0"/>
    <w:rPr>
      <w:rFonts w:ascii="Times New Roman" w:hAnsi="Times New Roman" w:cs="Times New Roman" w:hint="default"/>
      <w:b/>
      <w:bCs/>
      <w:color w:val="000000"/>
    </w:rPr>
  </w:style>
  <w:style w:type="character" w:customStyle="1" w:styleId="s2">
    <w:name w:val="s2"/>
    <w:basedOn w:val="a0"/>
    <w:rPr>
      <w:rFonts w:ascii="Times New Roman" w:hAnsi="Times New Roman" w:cs="Times New Roman" w:hint="default"/>
      <w:color w:val="333399"/>
      <w:u w:val="single"/>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D4770F"/>
    <w:pPr>
      <w:tabs>
        <w:tab w:val="center" w:pos="4677"/>
        <w:tab w:val="right" w:pos="9355"/>
      </w:tabs>
    </w:pPr>
  </w:style>
  <w:style w:type="character" w:customStyle="1" w:styleId="a7">
    <w:name w:val="Верхний колонтитул Знак"/>
    <w:basedOn w:val="a0"/>
    <w:link w:val="a6"/>
    <w:uiPriority w:val="99"/>
    <w:rsid w:val="00D4770F"/>
    <w:rPr>
      <w:rFonts w:ascii="Times New Roman" w:eastAsiaTheme="minorEastAsia" w:hAnsi="Times New Roman" w:cs="Times New Roman"/>
      <w:sz w:val="24"/>
      <w:szCs w:val="24"/>
    </w:rPr>
  </w:style>
  <w:style w:type="paragraph" w:styleId="a8">
    <w:name w:val="footer"/>
    <w:basedOn w:val="a"/>
    <w:link w:val="a9"/>
    <w:uiPriority w:val="99"/>
    <w:unhideWhenUsed/>
    <w:rsid w:val="00D4770F"/>
    <w:pPr>
      <w:tabs>
        <w:tab w:val="center" w:pos="4677"/>
        <w:tab w:val="right" w:pos="9355"/>
      </w:tabs>
    </w:pPr>
  </w:style>
  <w:style w:type="character" w:customStyle="1" w:styleId="a9">
    <w:name w:val="Нижний колонтитул Знак"/>
    <w:basedOn w:val="a0"/>
    <w:link w:val="a8"/>
    <w:uiPriority w:val="99"/>
    <w:rsid w:val="00D4770F"/>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online.zakon.kz/Document/?doc_id=33354934" TargetMode="External"/><Relationship Id="rId21" Type="http://schemas.openxmlformats.org/officeDocument/2006/relationships/hyperlink" Target="http://online.zakon.kz/Document/?doc_id=33354934" TargetMode="External"/><Relationship Id="rId42" Type="http://schemas.openxmlformats.org/officeDocument/2006/relationships/hyperlink" Target="http://online.zakon.kz/Document/?doc_id=33354934" TargetMode="External"/><Relationship Id="rId47" Type="http://schemas.openxmlformats.org/officeDocument/2006/relationships/hyperlink" Target="http://online.zakon.kz/Document/?doc_id=34757756" TargetMode="External"/><Relationship Id="rId63" Type="http://schemas.openxmlformats.org/officeDocument/2006/relationships/hyperlink" Target="http://online.zakon.kz/Document/?doc_id=34757756" TargetMode="External"/><Relationship Id="rId68" Type="http://schemas.openxmlformats.org/officeDocument/2006/relationships/hyperlink" Target="http://online.zakon.kz/Document/?doc_id=33354934" TargetMode="External"/><Relationship Id="rId84" Type="http://schemas.openxmlformats.org/officeDocument/2006/relationships/header" Target="header2.xml"/><Relationship Id="rId89" Type="http://schemas.openxmlformats.org/officeDocument/2006/relationships/fontTable" Target="fontTable.xml"/><Relationship Id="rId16" Type="http://schemas.openxmlformats.org/officeDocument/2006/relationships/hyperlink" Target="http://online.zakon.kz/Document/?doc_id=38259854" TargetMode="External"/><Relationship Id="rId11" Type="http://schemas.openxmlformats.org/officeDocument/2006/relationships/hyperlink" Target="http://online.zakon.kz/Document/?doc_id=38259854" TargetMode="External"/><Relationship Id="rId32" Type="http://schemas.openxmlformats.org/officeDocument/2006/relationships/hyperlink" Target="http://online.zakon.kz/Document/?doc_id=34757756" TargetMode="External"/><Relationship Id="rId37" Type="http://schemas.openxmlformats.org/officeDocument/2006/relationships/hyperlink" Target="http://online.zakon.kz/Document/?doc_id=36378707" TargetMode="External"/><Relationship Id="rId53" Type="http://schemas.openxmlformats.org/officeDocument/2006/relationships/hyperlink" Target="http://online.zakon.kz/Document/?doc_id=34757756" TargetMode="External"/><Relationship Id="rId58" Type="http://schemas.openxmlformats.org/officeDocument/2006/relationships/hyperlink" Target="http://online.zakon.kz/Document/?doc_id=34757756" TargetMode="External"/><Relationship Id="rId74" Type="http://schemas.openxmlformats.org/officeDocument/2006/relationships/hyperlink" Target="http://online.zakon.kz/Document/?doc_id=35897663" TargetMode="External"/><Relationship Id="rId79" Type="http://schemas.openxmlformats.org/officeDocument/2006/relationships/hyperlink" Target="http://online.zakon.kz/Document/?doc_id=38120873" TargetMode="External"/><Relationship Id="rId5" Type="http://schemas.openxmlformats.org/officeDocument/2006/relationships/endnotes" Target="endnotes.xml"/><Relationship Id="rId90" Type="http://schemas.openxmlformats.org/officeDocument/2006/relationships/theme" Target="theme/theme1.xml"/><Relationship Id="rId14" Type="http://schemas.openxmlformats.org/officeDocument/2006/relationships/hyperlink" Target="http://online.zakon.kz/Document/?doc_id=1003931" TargetMode="External"/><Relationship Id="rId22" Type="http://schemas.openxmlformats.org/officeDocument/2006/relationships/hyperlink" Target="http://online.zakon.kz/Document/?doc_id=34757756" TargetMode="External"/><Relationship Id="rId27" Type="http://schemas.openxmlformats.org/officeDocument/2006/relationships/hyperlink" Target="http://online.zakon.kz/Document/?doc_id=34757756" TargetMode="External"/><Relationship Id="rId30" Type="http://schemas.openxmlformats.org/officeDocument/2006/relationships/hyperlink" Target="http://online.zakon.kz/Document/?doc_id=33354934" TargetMode="External"/><Relationship Id="rId35" Type="http://schemas.openxmlformats.org/officeDocument/2006/relationships/hyperlink" Target="http://online.zakon.kz/Document/?doc_id=33354934" TargetMode="External"/><Relationship Id="rId43" Type="http://schemas.openxmlformats.org/officeDocument/2006/relationships/hyperlink" Target="http://online.zakon.kz/Document/?doc_id=34757756" TargetMode="External"/><Relationship Id="rId48" Type="http://schemas.openxmlformats.org/officeDocument/2006/relationships/hyperlink" Target="http://online.zakon.kz/Document/?doc_id=33354934" TargetMode="External"/><Relationship Id="rId56" Type="http://schemas.openxmlformats.org/officeDocument/2006/relationships/hyperlink" Target="http://online.zakon.kz/Document/?doc_id=34757756" TargetMode="External"/><Relationship Id="rId64" Type="http://schemas.openxmlformats.org/officeDocument/2006/relationships/hyperlink" Target="http://online.zakon.kz/Document/?doc_id=33378998" TargetMode="External"/><Relationship Id="rId69" Type="http://schemas.openxmlformats.org/officeDocument/2006/relationships/hyperlink" Target="http://online.zakon.kz/Document/?doc_id=33354934" TargetMode="External"/><Relationship Id="rId77" Type="http://schemas.openxmlformats.org/officeDocument/2006/relationships/hyperlink" Target="http://online.zakon.kz/Document/?doc_id=33354934" TargetMode="External"/><Relationship Id="rId8" Type="http://schemas.openxmlformats.org/officeDocument/2006/relationships/hyperlink" Target="http://online.zakon.kz/Document/?doc_id=33043553" TargetMode="External"/><Relationship Id="rId51" Type="http://schemas.openxmlformats.org/officeDocument/2006/relationships/hyperlink" Target="http://online.zakon.kz/Document/?doc_id=34757756" TargetMode="External"/><Relationship Id="rId72" Type="http://schemas.openxmlformats.org/officeDocument/2006/relationships/hyperlink" Target="http://online.zakon.kz/Document/?doc_id=35402909" TargetMode="External"/><Relationship Id="rId80" Type="http://schemas.openxmlformats.org/officeDocument/2006/relationships/hyperlink" Target="http://online.zakon.kz/Document/?doc_id=34429623" TargetMode="External"/><Relationship Id="rId85"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hyperlink" Target="http://online.zakon.kz/Document/?doc_id=33354934" TargetMode="External"/><Relationship Id="rId17" Type="http://schemas.openxmlformats.org/officeDocument/2006/relationships/hyperlink" Target="http://online.zakon.kz/Document/?doc_id=1039594" TargetMode="External"/><Relationship Id="rId25" Type="http://schemas.openxmlformats.org/officeDocument/2006/relationships/hyperlink" Target="http://online.zakon.kz/Document/?doc_id=1021519" TargetMode="External"/><Relationship Id="rId33" Type="http://schemas.openxmlformats.org/officeDocument/2006/relationships/hyperlink" Target="http://online.zakon.kz/Document/?doc_id=33354934" TargetMode="External"/><Relationship Id="rId38" Type="http://schemas.openxmlformats.org/officeDocument/2006/relationships/hyperlink" Target="http://online.zakon.kz/Document/?doc_id=33354934" TargetMode="External"/><Relationship Id="rId46" Type="http://schemas.openxmlformats.org/officeDocument/2006/relationships/hyperlink" Target="http://online.zakon.kz/Document/?doc_id=33354934" TargetMode="External"/><Relationship Id="rId59" Type="http://schemas.openxmlformats.org/officeDocument/2006/relationships/hyperlink" Target="http://online.zakon.kz/Document/?doc_id=36378707" TargetMode="External"/><Relationship Id="rId67" Type="http://schemas.openxmlformats.org/officeDocument/2006/relationships/hyperlink" Target="http://online.zakon.kz/Document/?doc_id=39512838" TargetMode="External"/><Relationship Id="rId20" Type="http://schemas.openxmlformats.org/officeDocument/2006/relationships/hyperlink" Target="http://online.zakon.kz/Document/?doc_id=34757756" TargetMode="External"/><Relationship Id="rId41" Type="http://schemas.openxmlformats.org/officeDocument/2006/relationships/hyperlink" Target="http://online.zakon.kz/Document/?doc_id=34757756" TargetMode="External"/><Relationship Id="rId54" Type="http://schemas.openxmlformats.org/officeDocument/2006/relationships/hyperlink" Target="http://online.zakon.kz/Document/?doc_id=1018949" TargetMode="External"/><Relationship Id="rId62" Type="http://schemas.openxmlformats.org/officeDocument/2006/relationships/hyperlink" Target="http://online.zakon.kz/Document/?doc_id=33354934" TargetMode="External"/><Relationship Id="rId70" Type="http://schemas.openxmlformats.org/officeDocument/2006/relationships/hyperlink" Target="http://online.zakon.kz/Document/?doc_id=34757756" TargetMode="External"/><Relationship Id="rId75" Type="http://schemas.openxmlformats.org/officeDocument/2006/relationships/hyperlink" Target="http://online.zakon.kz/Document/?doc_id=1006061" TargetMode="External"/><Relationship Id="rId83" Type="http://schemas.openxmlformats.org/officeDocument/2006/relationships/header" Target="header1.xml"/><Relationship Id="rId88"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online.zakon.kz/Document/?doc_id=34633363" TargetMode="External"/><Relationship Id="rId15" Type="http://schemas.openxmlformats.org/officeDocument/2006/relationships/hyperlink" Target="http://online.zakon.kz/Document/?doc_id=1018949" TargetMode="External"/><Relationship Id="rId23" Type="http://schemas.openxmlformats.org/officeDocument/2006/relationships/hyperlink" Target="http://online.zakon.kz/Document/?doc_id=33354934" TargetMode="External"/><Relationship Id="rId28" Type="http://schemas.openxmlformats.org/officeDocument/2006/relationships/hyperlink" Target="http://online.zakon.kz/Document/?doc_id=38259854" TargetMode="External"/><Relationship Id="rId36" Type="http://schemas.openxmlformats.org/officeDocument/2006/relationships/hyperlink" Target="http://online.zakon.kz/Document/?doc_id=34757756" TargetMode="External"/><Relationship Id="rId49" Type="http://schemas.openxmlformats.org/officeDocument/2006/relationships/hyperlink" Target="http://online.zakon.kz/Document/?doc_id=34757756" TargetMode="External"/><Relationship Id="rId57" Type="http://schemas.openxmlformats.org/officeDocument/2006/relationships/hyperlink" Target="http://online.zakon.kz/Document/?doc_id=33354934" TargetMode="External"/><Relationship Id="rId10" Type="http://schemas.openxmlformats.org/officeDocument/2006/relationships/hyperlink" Target="http://online.zakon.kz/Document/?doc_id=39247201" TargetMode="External"/><Relationship Id="rId31" Type="http://schemas.openxmlformats.org/officeDocument/2006/relationships/hyperlink" Target="http://online.zakon.kz/Document/?doc_id=33354934" TargetMode="External"/><Relationship Id="rId44" Type="http://schemas.openxmlformats.org/officeDocument/2006/relationships/hyperlink" Target="http://online.zakon.kz/Document/?doc_id=33354934" TargetMode="External"/><Relationship Id="rId52" Type="http://schemas.openxmlformats.org/officeDocument/2006/relationships/hyperlink" Target="http://online.zakon.kz/Document/?doc_id=33354934" TargetMode="External"/><Relationship Id="rId60" Type="http://schemas.openxmlformats.org/officeDocument/2006/relationships/hyperlink" Target="http://online.zakon.kz/Document/?doc_id=33354934" TargetMode="External"/><Relationship Id="rId65" Type="http://schemas.openxmlformats.org/officeDocument/2006/relationships/hyperlink" Target="http://online.zakon.kz/Document/?doc_id=37500607" TargetMode="External"/><Relationship Id="rId73" Type="http://schemas.openxmlformats.org/officeDocument/2006/relationships/hyperlink" Target="http://online.zakon.kz/Document/?doc_id=38259854" TargetMode="External"/><Relationship Id="rId78" Type="http://schemas.openxmlformats.org/officeDocument/2006/relationships/hyperlink" Target="http://online.zakon.kz/Document/?doc_id=34757756" TargetMode="External"/><Relationship Id="rId81" Type="http://schemas.openxmlformats.org/officeDocument/2006/relationships/hyperlink" Target="http://online.zakon.kz/Document/?doc_id=35897663" TargetMode="External"/><Relationship Id="rId86"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online.zakon.kz/Document/?doc_id=35897663" TargetMode="External"/><Relationship Id="rId13" Type="http://schemas.openxmlformats.org/officeDocument/2006/relationships/hyperlink" Target="http://online.zakon.kz/Document/?doc_id=34757756" TargetMode="External"/><Relationship Id="rId18" Type="http://schemas.openxmlformats.org/officeDocument/2006/relationships/hyperlink" Target="http://online.zakon.kz/Document/?doc_id=1009179" TargetMode="External"/><Relationship Id="rId39" Type="http://schemas.openxmlformats.org/officeDocument/2006/relationships/hyperlink" Target="http://online.zakon.kz/Document/?doc_id=34757756" TargetMode="External"/><Relationship Id="rId34" Type="http://schemas.openxmlformats.org/officeDocument/2006/relationships/hyperlink" Target="http://online.zakon.kz/Document/?doc_id=34757756" TargetMode="External"/><Relationship Id="rId50" Type="http://schemas.openxmlformats.org/officeDocument/2006/relationships/hyperlink" Target="http://online.zakon.kz/Document/?doc_id=33354934" TargetMode="External"/><Relationship Id="rId55" Type="http://schemas.openxmlformats.org/officeDocument/2006/relationships/hyperlink" Target="http://online.zakon.kz/Document/?doc_id=33354934" TargetMode="External"/><Relationship Id="rId76" Type="http://schemas.openxmlformats.org/officeDocument/2006/relationships/hyperlink" Target="http://online.zakon.kz/Document/?doc_id=1006061" TargetMode="External"/><Relationship Id="rId7" Type="http://schemas.openxmlformats.org/officeDocument/2006/relationships/hyperlink" Target="http://online.zakon.kz/Document/?doc_id=35500845" TargetMode="External"/><Relationship Id="rId71" Type="http://schemas.openxmlformats.org/officeDocument/2006/relationships/hyperlink" Target="http://online.zakon.kz/Document/?doc_id=33354934" TargetMode="External"/><Relationship Id="rId2" Type="http://schemas.openxmlformats.org/officeDocument/2006/relationships/settings" Target="settings.xml"/><Relationship Id="rId29" Type="http://schemas.openxmlformats.org/officeDocument/2006/relationships/hyperlink" Target="http://online.zakon.kz/Document/?doc_id=33354934" TargetMode="External"/><Relationship Id="rId24" Type="http://schemas.openxmlformats.org/officeDocument/2006/relationships/hyperlink" Target="http://online.zakon.kz/Document/?doc_id=34757756" TargetMode="External"/><Relationship Id="rId40" Type="http://schemas.openxmlformats.org/officeDocument/2006/relationships/hyperlink" Target="http://online.zakon.kz/Document/?doc_id=33354934" TargetMode="External"/><Relationship Id="rId45" Type="http://schemas.openxmlformats.org/officeDocument/2006/relationships/hyperlink" Target="http://online.zakon.kz/Document/?doc_id=34757756" TargetMode="External"/><Relationship Id="rId66" Type="http://schemas.openxmlformats.org/officeDocument/2006/relationships/hyperlink" Target="http://online.zakon.kz/Document/?doc_id=33291431" TargetMode="External"/><Relationship Id="rId87" Type="http://schemas.openxmlformats.org/officeDocument/2006/relationships/header" Target="header3.xml"/><Relationship Id="rId61" Type="http://schemas.openxmlformats.org/officeDocument/2006/relationships/hyperlink" Target="http://online.zakon.kz/Document/?doc_id=34757756" TargetMode="External"/><Relationship Id="rId82" Type="http://schemas.openxmlformats.org/officeDocument/2006/relationships/hyperlink" Target="http://online.zakon.kz/Document/?doc_id=1026672" TargetMode="External"/><Relationship Id="rId19" Type="http://schemas.openxmlformats.org/officeDocument/2006/relationships/hyperlink" Target="http://online.zakon.kz/Document/?doc_id=333549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51</Pages>
  <Words>16874</Words>
  <Characters>125718</Characters>
  <Application>Microsoft Office Word</Application>
  <DocSecurity>0</DocSecurity>
  <Lines>3142</Lines>
  <Paragraphs>1358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2026-01-28T10:56:00Z</dcterms:created>
  <dcterms:modified xsi:type="dcterms:W3CDTF">2026-01-28T10:56:00Z</dcterms:modified>
</cp:coreProperties>
</file>